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DE78B" w14:textId="57B9B276" w:rsidR="00EB3DA3" w:rsidRDefault="002070C5" w:rsidP="00A16DF1">
      <w:pPr>
        <w:jc w:val="center"/>
      </w:pPr>
      <w:r>
        <w:rPr>
          <w:noProof/>
          <w:lang w:eastAsia="en-GB"/>
        </w:rPr>
        <mc:AlternateContent>
          <mc:Choice Requires="wps">
            <w:drawing>
              <wp:anchor distT="0" distB="0" distL="114300" distR="114300" simplePos="0" relativeHeight="251671040" behindDoc="0" locked="0" layoutInCell="1" allowOverlap="1" wp14:anchorId="4E7F7F9D" wp14:editId="459288CD">
                <wp:simplePos x="0" y="0"/>
                <wp:positionH relativeFrom="column">
                  <wp:posOffset>8188537</wp:posOffset>
                </wp:positionH>
                <wp:positionV relativeFrom="paragraph">
                  <wp:posOffset>207222</wp:posOffset>
                </wp:positionV>
                <wp:extent cx="1163955" cy="567266"/>
                <wp:effectExtent l="0" t="0" r="17145" b="23495"/>
                <wp:wrapNone/>
                <wp:docPr id="2" name="Rectangle 2"/>
                <wp:cNvGraphicFramePr/>
                <a:graphic xmlns:a="http://schemas.openxmlformats.org/drawingml/2006/main">
                  <a:graphicData uri="http://schemas.microsoft.com/office/word/2010/wordprocessingShape">
                    <wps:wsp>
                      <wps:cNvSpPr/>
                      <wps:spPr>
                        <a:xfrm>
                          <a:off x="0" y="0"/>
                          <a:ext cx="1163955" cy="56726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537499" w14:textId="0E9F7CB5" w:rsidR="002070C5" w:rsidRDefault="002070C5" w:rsidP="002070C5">
                            <w:pPr>
                              <w:jc w:val="center"/>
                            </w:pPr>
                            <w:r w:rsidRPr="00F11D56">
                              <w:rPr>
                                <w:noProof/>
                                <w:lang w:eastAsia="en-GB"/>
                              </w:rPr>
                              <w:drawing>
                                <wp:inline distT="0" distB="0" distL="0" distR="0" wp14:anchorId="177FF350" wp14:editId="06D4FD8E">
                                  <wp:extent cx="1006475" cy="466253"/>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6475" cy="4662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F7F9D" id="Rectangle 2" o:spid="_x0000_s1026" style="position:absolute;left:0;text-align:left;margin-left:644.75pt;margin-top:16.3pt;width:91.65pt;height:44.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" fillcolor="white [3212]" strokecolor="#1f3763 [1604]" strokeweight="1pt">
                <v:textbox>
                  <w:txbxContent>
                    <w:p w14:paraId="7C537499" w14:textId="0E9F7CB5" w:rsidR="002070C5" w:rsidRDefault="002070C5" w:rsidP="002070C5">
                      <w:pPr>
                        <w:jc w:val="center"/>
                      </w:pPr>
                      <w:r w:rsidRPr="00F11D56">
                        <w:rPr>
                          <w:noProof/>
                          <w:lang w:eastAsia="en-GB"/>
                        </w:rPr>
                        <w:drawing>
                          <wp:inline distT="0" distB="0" distL="0" distR="0" wp14:anchorId="177FF350" wp14:editId="06D4FD8E">
                            <wp:extent cx="1006475" cy="466253"/>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6475" cy="466253"/>
                                    </a:xfrm>
                                    <a:prstGeom prst="rect">
                                      <a:avLst/>
                                    </a:prstGeom>
                                    <a:noFill/>
                                    <a:ln>
                                      <a:noFill/>
                                    </a:ln>
                                  </pic:spPr>
                                </pic:pic>
                              </a:graphicData>
                            </a:graphic>
                          </wp:inline>
                        </w:drawing>
                      </w:r>
                    </w:p>
                  </w:txbxContent>
                </v:textbox>
              </v:rect>
            </w:pict>
          </mc:Fallback>
        </mc:AlternateContent>
      </w:r>
      <w:r>
        <w:rPr>
          <w:noProof/>
          <w:lang w:eastAsia="en-GB"/>
        </w:rPr>
        <mc:AlternateContent>
          <mc:Choice Requires="wps">
            <w:drawing>
              <wp:anchor distT="0" distB="0" distL="114300" distR="114300" simplePos="0" relativeHeight="251672064" behindDoc="0" locked="0" layoutInCell="1" allowOverlap="1" wp14:anchorId="49CB49A4" wp14:editId="375640F7">
                <wp:simplePos x="0" y="0"/>
                <wp:positionH relativeFrom="column">
                  <wp:posOffset>-311997</wp:posOffset>
                </wp:positionH>
                <wp:positionV relativeFrom="paragraph">
                  <wp:posOffset>37889</wp:posOffset>
                </wp:positionV>
                <wp:extent cx="808567" cy="677334"/>
                <wp:effectExtent l="0" t="0" r="10795" b="27940"/>
                <wp:wrapNone/>
                <wp:docPr id="8" name="Rectangle 8"/>
                <wp:cNvGraphicFramePr/>
                <a:graphic xmlns:a="http://schemas.openxmlformats.org/drawingml/2006/main">
                  <a:graphicData uri="http://schemas.microsoft.com/office/word/2010/wordprocessingShape">
                    <wps:wsp>
                      <wps:cNvSpPr/>
                      <wps:spPr>
                        <a:xfrm>
                          <a:off x="0" y="0"/>
                          <a:ext cx="808567" cy="67733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91CE2E" w14:textId="1783622C" w:rsidR="002070C5" w:rsidRDefault="002070C5" w:rsidP="002070C5">
                            <w:pPr>
                              <w:jc w:val="center"/>
                            </w:pPr>
                            <w:r w:rsidRPr="004B3618">
                              <w:rPr>
                                <w:noProof/>
                                <w:lang w:eastAsia="en-GB"/>
                              </w:rPr>
                              <w:drawing>
                                <wp:inline distT="0" distB="0" distL="0" distR="0" wp14:anchorId="2659DFEB" wp14:editId="10FDE732">
                                  <wp:extent cx="621704" cy="596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288" cy="6598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B49A4" id="Rectangle 8" o:spid="_x0000_s1027" style="position:absolute;left:0;text-align:left;margin-left:-24.55pt;margin-top:3pt;width:63.65pt;height:53.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" fillcolor="white [3212]" strokecolor="#1f3763 [1604]" strokeweight="1pt">
                <v:textbox>
                  <w:txbxContent>
                    <w:p w14:paraId="3091CE2E" w14:textId="1783622C" w:rsidR="002070C5" w:rsidRDefault="002070C5" w:rsidP="002070C5">
                      <w:pPr>
                        <w:jc w:val="center"/>
                      </w:pPr>
                      <w:r w:rsidRPr="004B3618">
                        <w:rPr>
                          <w:noProof/>
                          <w:lang w:eastAsia="en-GB"/>
                        </w:rPr>
                        <w:drawing>
                          <wp:inline distT="0" distB="0" distL="0" distR="0" wp14:anchorId="2659DFEB" wp14:editId="10FDE732">
                            <wp:extent cx="621704" cy="596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288" cy="659868"/>
                                    </a:xfrm>
                                    <a:prstGeom prst="rect">
                                      <a:avLst/>
                                    </a:prstGeom>
                                    <a:noFill/>
                                    <a:ln>
                                      <a:noFill/>
                                    </a:ln>
                                  </pic:spPr>
                                </pic:pic>
                              </a:graphicData>
                            </a:graphic>
                          </wp:inline>
                        </w:drawing>
                      </w:r>
                    </w:p>
                  </w:txbxContent>
                </v:textbox>
              </v:rect>
            </w:pict>
          </mc:Fallback>
        </mc:AlternateContent>
      </w:r>
    </w:p>
    <w:p w14:paraId="5586B326" w14:textId="4C501091" w:rsidR="00A16DF1" w:rsidRDefault="00A16DF1" w:rsidP="00A16DF1">
      <w:pPr>
        <w:pStyle w:val="NoSpacing"/>
        <w:jc w:val="center"/>
        <w:rPr>
          <w:rFonts w:ascii="Arial" w:hAnsi="Arial" w:cs="Arial"/>
          <w:b/>
          <w:bCs/>
        </w:rPr>
      </w:pPr>
      <w:r>
        <w:rPr>
          <w:rFonts w:ascii="Arial" w:hAnsi="Arial" w:cs="Arial"/>
          <w:b/>
          <w:bCs/>
        </w:rPr>
        <w:t>QUICK REFERENCE LEARNING POINTS FROM HARROW SAFEUGARDING PARTNERSHI</w:t>
      </w:r>
      <w:r w:rsidR="00B86206">
        <w:rPr>
          <w:rFonts w:ascii="Arial" w:hAnsi="Arial" w:cs="Arial"/>
          <w:b/>
          <w:bCs/>
        </w:rPr>
        <w:t>P</w:t>
      </w:r>
    </w:p>
    <w:p w14:paraId="5864CA7D" w14:textId="63432D2D" w:rsidR="00A16DF1" w:rsidRDefault="00593655" w:rsidP="00A16DF1">
      <w:pPr>
        <w:pStyle w:val="NoSpacing"/>
        <w:jc w:val="center"/>
        <w:rPr>
          <w:rFonts w:ascii="Arial" w:hAnsi="Arial" w:cs="Arial"/>
          <w:b/>
          <w:bCs/>
          <w:color w:val="002060"/>
          <w:sz w:val="24"/>
          <w:szCs w:val="24"/>
        </w:rPr>
      </w:pPr>
      <w:r>
        <w:rPr>
          <w:rFonts w:ascii="Arial" w:hAnsi="Arial" w:cs="Arial"/>
          <w:b/>
          <w:bCs/>
          <w:color w:val="002060"/>
          <w:sz w:val="24"/>
          <w:szCs w:val="24"/>
        </w:rPr>
        <w:t xml:space="preserve">LEARNED LESSONS REVIEW: </w:t>
      </w:r>
      <w:r w:rsidR="00861F66">
        <w:rPr>
          <w:rFonts w:ascii="Arial" w:hAnsi="Arial" w:cs="Arial"/>
          <w:b/>
          <w:bCs/>
          <w:color w:val="002060"/>
          <w:sz w:val="24"/>
          <w:szCs w:val="24"/>
        </w:rPr>
        <w:t>BABY ‘K’</w:t>
      </w:r>
    </w:p>
    <w:p w14:paraId="6BCD917B" w14:textId="77777777" w:rsidR="003D77CF" w:rsidRPr="00D97E33" w:rsidRDefault="003D77CF" w:rsidP="00A16DF1">
      <w:pPr>
        <w:pStyle w:val="NoSpacing"/>
        <w:jc w:val="center"/>
        <w:rPr>
          <w:rFonts w:ascii="Arial" w:hAnsi="Arial" w:cs="Arial"/>
          <w:b/>
          <w:bCs/>
          <w:color w:val="002060"/>
          <w:sz w:val="24"/>
          <w:szCs w:val="24"/>
        </w:rPr>
      </w:pPr>
    </w:p>
    <w:p w14:paraId="71D676FB" w14:textId="7F081B57" w:rsidR="00D97E33" w:rsidRDefault="00D53656" w:rsidP="00D97E33">
      <w:pPr>
        <w:pStyle w:val="NoSpacing"/>
        <w:jc w:val="center"/>
        <w:rPr>
          <w:rFonts w:ascii="Arial" w:hAnsi="Arial" w:cs="Arial"/>
          <w:b/>
          <w:bCs/>
          <w:color w:val="0070C0"/>
          <w:sz w:val="24"/>
          <w:szCs w:val="24"/>
        </w:rPr>
      </w:pPr>
      <w:r w:rsidRPr="00414654">
        <w:rPr>
          <w:rFonts w:ascii="Arial" w:hAnsi="Arial" w:cs="Arial"/>
          <w:b/>
          <w:bCs/>
          <w:noProof/>
          <w:color w:val="000000" w:themeColor="text1"/>
          <w:lang w:eastAsia="en-GB"/>
        </w:rPr>
        <mc:AlternateContent>
          <mc:Choice Requires="wps">
            <w:drawing>
              <wp:anchor distT="0" distB="0" distL="114300" distR="114300" simplePos="0" relativeHeight="251647488" behindDoc="0" locked="0" layoutInCell="1" allowOverlap="1" wp14:anchorId="5485A6B1" wp14:editId="616495DD">
                <wp:simplePos x="0" y="0"/>
                <wp:positionH relativeFrom="column">
                  <wp:posOffset>-773430</wp:posOffset>
                </wp:positionH>
                <wp:positionV relativeFrom="paragraph">
                  <wp:posOffset>178435</wp:posOffset>
                </wp:positionV>
                <wp:extent cx="3407833" cy="4631267"/>
                <wp:effectExtent l="0" t="0" r="21590" b="17145"/>
                <wp:wrapNone/>
                <wp:docPr id="1" name="Rectangle 1"/>
                <wp:cNvGraphicFramePr/>
                <a:graphic xmlns:a="http://schemas.openxmlformats.org/drawingml/2006/main">
                  <a:graphicData uri="http://schemas.microsoft.com/office/word/2010/wordprocessingShape">
                    <wps:wsp>
                      <wps:cNvSpPr/>
                      <wps:spPr>
                        <a:xfrm>
                          <a:off x="0" y="0"/>
                          <a:ext cx="3407833" cy="4631267"/>
                        </a:xfrm>
                        <a:prstGeom prst="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61C066D8" w14:textId="77777777" w:rsidR="00A16DF1" w:rsidRPr="003D77CF" w:rsidRDefault="00A16DF1" w:rsidP="003D77CF">
                            <w:pPr>
                              <w:pStyle w:val="NoSpacing"/>
                              <w:jc w:val="center"/>
                              <w:rPr>
                                <w:b/>
                                <w:bCs/>
                                <w:color w:val="4472C4" w:themeColor="accent1"/>
                                <w:sz w:val="28"/>
                                <w:szCs w:val="28"/>
                              </w:rPr>
                            </w:pPr>
                            <w:r w:rsidRPr="003D77CF">
                              <w:rPr>
                                <w:b/>
                                <w:bCs/>
                                <w:color w:val="4472C4" w:themeColor="accent1"/>
                                <w:sz w:val="28"/>
                                <w:szCs w:val="28"/>
                              </w:rPr>
                              <w:t>Background</w:t>
                            </w:r>
                          </w:p>
                          <w:p w14:paraId="700FB68E" w14:textId="5EE64456" w:rsidR="00AF6144" w:rsidRDefault="00074157" w:rsidP="00077282">
                            <w:pPr>
                              <w:rPr>
                                <w:rFonts w:ascii="Arial" w:hAnsi="Arial" w:cs="Arial"/>
                                <w:color w:val="000000" w:themeColor="text1"/>
                                <w:sz w:val="20"/>
                                <w:szCs w:val="20"/>
                              </w:rPr>
                            </w:pPr>
                            <w:r>
                              <w:rPr>
                                <w:rFonts w:ascii="Arial" w:hAnsi="Arial" w:cs="Arial"/>
                                <w:color w:val="000000" w:themeColor="text1"/>
                                <w:sz w:val="20"/>
                                <w:szCs w:val="20"/>
                              </w:rPr>
                              <w:t xml:space="preserve">A </w:t>
                            </w:r>
                            <w:r w:rsidR="00D61A42">
                              <w:rPr>
                                <w:rFonts w:ascii="Arial" w:hAnsi="Arial" w:cs="Arial"/>
                                <w:color w:val="000000" w:themeColor="text1"/>
                                <w:sz w:val="20"/>
                                <w:szCs w:val="20"/>
                              </w:rPr>
                              <w:t>first-time</w:t>
                            </w:r>
                            <w:r>
                              <w:rPr>
                                <w:rFonts w:ascii="Arial" w:hAnsi="Arial" w:cs="Arial"/>
                                <w:color w:val="000000" w:themeColor="text1"/>
                                <w:sz w:val="20"/>
                                <w:szCs w:val="20"/>
                              </w:rPr>
                              <w:t xml:space="preserve"> mother experienced low mood following the birth of her baby which affected her ability to manage when the baby would not settle or stop crying.  She sought help and disclosed to a therapist that she had on occasions shaken and hit her baby.</w:t>
                            </w:r>
                          </w:p>
                          <w:p w14:paraId="01A40449" w14:textId="1E24CE84" w:rsidR="00074157" w:rsidRDefault="00074157" w:rsidP="00077282">
                            <w:pPr>
                              <w:rPr>
                                <w:rFonts w:ascii="Arial" w:hAnsi="Arial" w:cs="Arial"/>
                                <w:color w:val="000000" w:themeColor="text1"/>
                                <w:sz w:val="20"/>
                                <w:szCs w:val="20"/>
                              </w:rPr>
                            </w:pPr>
                            <w:r>
                              <w:rPr>
                                <w:rFonts w:ascii="Arial" w:hAnsi="Arial" w:cs="Arial"/>
                                <w:color w:val="000000" w:themeColor="text1"/>
                                <w:sz w:val="20"/>
                                <w:szCs w:val="20"/>
                              </w:rPr>
                              <w:t>The therapist sought advice from a Safeguarding Advisor and referral was made to MASH.</w:t>
                            </w:r>
                            <w:r w:rsidR="0077724B">
                              <w:rPr>
                                <w:rFonts w:ascii="Arial" w:hAnsi="Arial" w:cs="Arial"/>
                                <w:color w:val="000000" w:themeColor="text1"/>
                                <w:sz w:val="20"/>
                                <w:szCs w:val="20"/>
                              </w:rPr>
                              <w:t xml:space="preserve"> </w:t>
                            </w:r>
                            <w:r>
                              <w:rPr>
                                <w:rFonts w:ascii="Arial" w:hAnsi="Arial" w:cs="Arial"/>
                                <w:color w:val="000000" w:themeColor="text1"/>
                                <w:sz w:val="20"/>
                                <w:szCs w:val="20"/>
                              </w:rPr>
                              <w:t xml:space="preserve">MASH responded to the referral as a </w:t>
                            </w:r>
                            <w:r w:rsidR="0077724B">
                              <w:rPr>
                                <w:rFonts w:ascii="Arial" w:hAnsi="Arial" w:cs="Arial"/>
                                <w:color w:val="000000" w:themeColor="text1"/>
                                <w:sz w:val="20"/>
                                <w:szCs w:val="20"/>
                              </w:rPr>
                              <w:t>Child in Need and not as a child in need of Protection. The MASH health representative was not consulted in the decision-making.</w:t>
                            </w:r>
                          </w:p>
                          <w:p w14:paraId="71B22704" w14:textId="3A23B76D" w:rsidR="0077724B" w:rsidRDefault="0077724B" w:rsidP="00077282">
                            <w:pPr>
                              <w:rPr>
                                <w:rFonts w:ascii="Arial" w:hAnsi="Arial" w:cs="Arial"/>
                                <w:color w:val="000000" w:themeColor="text1"/>
                                <w:sz w:val="20"/>
                                <w:szCs w:val="20"/>
                              </w:rPr>
                            </w:pPr>
                            <w:r>
                              <w:rPr>
                                <w:rFonts w:ascii="Arial" w:hAnsi="Arial" w:cs="Arial"/>
                                <w:color w:val="000000" w:themeColor="text1"/>
                                <w:sz w:val="20"/>
                                <w:szCs w:val="20"/>
                              </w:rPr>
                              <w:t>Health colleagues challenged this decision as they considered the baby was at risk of significant harm and in need of immediate medical examination.  They escalated their concerns when their initial challenges did not bring about the expected response.</w:t>
                            </w:r>
                          </w:p>
                          <w:p w14:paraId="0740A1E6" w14:textId="1536A92A" w:rsidR="0077724B" w:rsidRDefault="0077724B" w:rsidP="00077282">
                            <w:pPr>
                              <w:rPr>
                                <w:rFonts w:ascii="Arial" w:hAnsi="Arial" w:cs="Arial"/>
                                <w:color w:val="000000" w:themeColor="text1"/>
                                <w:sz w:val="20"/>
                                <w:szCs w:val="20"/>
                              </w:rPr>
                            </w:pPr>
                            <w:r>
                              <w:rPr>
                                <w:rFonts w:ascii="Arial" w:hAnsi="Arial" w:cs="Arial"/>
                                <w:color w:val="000000" w:themeColor="text1"/>
                                <w:sz w:val="20"/>
                                <w:szCs w:val="20"/>
                              </w:rPr>
                              <w:t xml:space="preserve">A Strategy Meeting was </w:t>
                            </w:r>
                            <w:r w:rsidR="00671D7B">
                              <w:rPr>
                                <w:rFonts w:ascii="Arial" w:hAnsi="Arial" w:cs="Arial"/>
                                <w:color w:val="000000" w:themeColor="text1"/>
                                <w:sz w:val="20"/>
                                <w:szCs w:val="20"/>
                              </w:rPr>
                              <w:t xml:space="preserve">then </w:t>
                            </w:r>
                            <w:r>
                              <w:rPr>
                                <w:rFonts w:ascii="Arial" w:hAnsi="Arial" w:cs="Arial"/>
                                <w:color w:val="000000" w:themeColor="text1"/>
                                <w:sz w:val="20"/>
                                <w:szCs w:val="20"/>
                              </w:rPr>
                              <w:t>held</w:t>
                            </w:r>
                            <w:r w:rsidR="00D84904">
                              <w:rPr>
                                <w:rFonts w:ascii="Arial" w:hAnsi="Arial" w:cs="Arial"/>
                                <w:color w:val="000000" w:themeColor="text1"/>
                                <w:sz w:val="20"/>
                                <w:szCs w:val="20"/>
                              </w:rPr>
                              <w:t>,</w:t>
                            </w:r>
                            <w:r>
                              <w:rPr>
                                <w:rFonts w:ascii="Arial" w:hAnsi="Arial" w:cs="Arial"/>
                                <w:color w:val="000000" w:themeColor="text1"/>
                                <w:sz w:val="20"/>
                                <w:szCs w:val="20"/>
                              </w:rPr>
                              <w:t xml:space="preserve"> and it was agreed that a medical should be arranged.  The case was managed as a single agency s47 enquiry.</w:t>
                            </w:r>
                          </w:p>
                          <w:p w14:paraId="7325F4BA" w14:textId="4B8C8AC6" w:rsidR="0077724B" w:rsidRDefault="0077724B" w:rsidP="00077282">
                            <w:pPr>
                              <w:rPr>
                                <w:rFonts w:ascii="Arial" w:hAnsi="Arial" w:cs="Arial"/>
                                <w:color w:val="000000" w:themeColor="text1"/>
                                <w:sz w:val="20"/>
                                <w:szCs w:val="20"/>
                              </w:rPr>
                            </w:pPr>
                            <w:r>
                              <w:rPr>
                                <w:rFonts w:ascii="Arial" w:hAnsi="Arial" w:cs="Arial"/>
                                <w:color w:val="000000" w:themeColor="text1"/>
                                <w:sz w:val="20"/>
                                <w:szCs w:val="20"/>
                              </w:rPr>
                              <w:t xml:space="preserve">The medical confirmed that the baby </w:t>
                            </w:r>
                            <w:r w:rsidR="00B43FC0">
                              <w:rPr>
                                <w:rFonts w:ascii="Arial" w:hAnsi="Arial" w:cs="Arial"/>
                                <w:color w:val="000000" w:themeColor="text1"/>
                                <w:sz w:val="20"/>
                                <w:szCs w:val="20"/>
                              </w:rPr>
                              <w:t xml:space="preserve">had </w:t>
                            </w:r>
                            <w:r w:rsidR="007D7029">
                              <w:rPr>
                                <w:rFonts w:ascii="Arial" w:hAnsi="Arial" w:cs="Arial"/>
                                <w:color w:val="000000" w:themeColor="text1"/>
                                <w:sz w:val="20"/>
                                <w:szCs w:val="20"/>
                              </w:rPr>
                              <w:t>not been injured</w:t>
                            </w:r>
                            <w:r>
                              <w:rPr>
                                <w:rFonts w:ascii="Arial" w:hAnsi="Arial" w:cs="Arial"/>
                                <w:color w:val="000000" w:themeColor="text1"/>
                                <w:sz w:val="20"/>
                                <w:szCs w:val="20"/>
                              </w:rPr>
                              <w:t xml:space="preserve"> and the case was immediately stepped down to a Child in Need for assessment.</w:t>
                            </w:r>
                          </w:p>
                          <w:p w14:paraId="1C8336D6" w14:textId="2282FC2E" w:rsidR="0077724B" w:rsidRDefault="0077724B" w:rsidP="00077282">
                            <w:pPr>
                              <w:rPr>
                                <w:rFonts w:ascii="Arial" w:hAnsi="Arial" w:cs="Arial"/>
                                <w:color w:val="000000" w:themeColor="text1"/>
                                <w:sz w:val="20"/>
                                <w:szCs w:val="20"/>
                              </w:rPr>
                            </w:pPr>
                            <w:r>
                              <w:rPr>
                                <w:rFonts w:ascii="Arial" w:hAnsi="Arial" w:cs="Arial"/>
                                <w:color w:val="000000" w:themeColor="text1"/>
                                <w:sz w:val="20"/>
                                <w:szCs w:val="20"/>
                              </w:rPr>
                              <w:t xml:space="preserve">The review was instigated in response to the lack of </w:t>
                            </w:r>
                            <w:r w:rsidR="007443CB">
                              <w:rPr>
                                <w:rFonts w:ascii="Arial" w:hAnsi="Arial" w:cs="Arial"/>
                                <w:color w:val="000000" w:themeColor="text1"/>
                                <w:sz w:val="20"/>
                                <w:szCs w:val="20"/>
                              </w:rPr>
                              <w:t xml:space="preserve">necessary and immediate </w:t>
                            </w:r>
                            <w:r>
                              <w:rPr>
                                <w:rFonts w:ascii="Arial" w:hAnsi="Arial" w:cs="Arial"/>
                                <w:color w:val="000000" w:themeColor="text1"/>
                                <w:sz w:val="20"/>
                                <w:szCs w:val="20"/>
                              </w:rPr>
                              <w:t>action taken by the MASH in protecting the baby.</w:t>
                            </w:r>
                          </w:p>
                          <w:p w14:paraId="15E77762" w14:textId="77777777" w:rsidR="00AF6144" w:rsidRPr="007B3691" w:rsidRDefault="00AF6144" w:rsidP="00593655">
                            <w:pPr>
                              <w:rPr>
                                <w:rFonts w:ascii="Arial" w:hAnsi="Arial" w:cs="Arial"/>
                                <w:color w:val="000000" w:themeColor="text1"/>
                                <w:sz w:val="20"/>
                                <w:szCs w:val="20"/>
                              </w:rPr>
                            </w:pPr>
                          </w:p>
                          <w:p w14:paraId="57A6F6AA" w14:textId="77777777" w:rsidR="005C7F5E" w:rsidRPr="005C7F5E" w:rsidRDefault="005C7F5E" w:rsidP="00A16DF1">
                            <w:pPr>
                              <w:rPr>
                                <w:b/>
                                <w:bCs/>
                                <w:color w:val="000000" w:themeColor="text1"/>
                              </w:rPr>
                            </w:pPr>
                          </w:p>
                          <w:p w14:paraId="041155D9" w14:textId="77777777" w:rsidR="00537D9D" w:rsidRDefault="00537D9D" w:rsidP="00A16DF1">
                            <w:pPr>
                              <w:rPr>
                                <w:color w:val="000000" w:themeColor="text1"/>
                              </w:rPr>
                            </w:pPr>
                          </w:p>
                          <w:p w14:paraId="15798255" w14:textId="77777777" w:rsidR="00C54999" w:rsidRPr="00096C78" w:rsidRDefault="00C54999" w:rsidP="00A16DF1">
                            <w:pPr>
                              <w:rPr>
                                <w:color w:val="000000" w:themeColor="text1"/>
                              </w:rPr>
                            </w:pPr>
                          </w:p>
                          <w:p w14:paraId="6F35CFF2" w14:textId="77777777" w:rsidR="00A16DF1" w:rsidRDefault="00A16DF1" w:rsidP="00A16DF1">
                            <w:pPr>
                              <w:rPr>
                                <w:b/>
                                <w:bCs/>
                                <w:color w:val="000000" w:themeColor="text1"/>
                              </w:rPr>
                            </w:pPr>
                          </w:p>
                          <w:p w14:paraId="7E777889" w14:textId="77777777" w:rsidR="00A16DF1" w:rsidRPr="006555C2" w:rsidRDefault="00A16DF1" w:rsidP="00A16DF1">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5A6B1" id="Rectangle 1" o:spid="_x0000_s1028" style="position:absolute;left:0;text-align:left;margin-left:-60.9pt;margin-top:14.05pt;width:268.35pt;height:364.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" fillcolor="#dae3f3" strokecolor="#2f528f" strokeweight="1pt">
                <v:textbox>
                  <w:txbxContent>
                    <w:p w14:paraId="61C066D8" w14:textId="77777777" w:rsidR="00A16DF1" w:rsidRPr="003D77CF" w:rsidRDefault="00A16DF1" w:rsidP="003D77CF">
                      <w:pPr>
                        <w:pStyle w:val="NoSpacing"/>
                        <w:jc w:val="center"/>
                        <w:rPr>
                          <w:b/>
                          <w:bCs/>
                          <w:color w:val="4472C4" w:themeColor="accent1"/>
                          <w:sz w:val="28"/>
                          <w:szCs w:val="28"/>
                        </w:rPr>
                      </w:pPr>
                      <w:r w:rsidRPr="003D77CF">
                        <w:rPr>
                          <w:b/>
                          <w:bCs/>
                          <w:color w:val="4472C4" w:themeColor="accent1"/>
                          <w:sz w:val="28"/>
                          <w:szCs w:val="28"/>
                        </w:rPr>
                        <w:t>Background</w:t>
                      </w:r>
                    </w:p>
                    <w:p w14:paraId="700FB68E" w14:textId="5EE64456" w:rsidR="00AF6144" w:rsidRDefault="00074157" w:rsidP="00077282">
                      <w:pPr>
                        <w:rPr>
                          <w:rFonts w:ascii="Arial" w:hAnsi="Arial" w:cs="Arial"/>
                          <w:color w:val="000000" w:themeColor="text1"/>
                          <w:sz w:val="20"/>
                          <w:szCs w:val="20"/>
                        </w:rPr>
                      </w:pPr>
                      <w:r>
                        <w:rPr>
                          <w:rFonts w:ascii="Arial" w:hAnsi="Arial" w:cs="Arial"/>
                          <w:color w:val="000000" w:themeColor="text1"/>
                          <w:sz w:val="20"/>
                          <w:szCs w:val="20"/>
                        </w:rPr>
                        <w:t xml:space="preserve">A </w:t>
                      </w:r>
                      <w:r w:rsidR="00D61A42">
                        <w:rPr>
                          <w:rFonts w:ascii="Arial" w:hAnsi="Arial" w:cs="Arial"/>
                          <w:color w:val="000000" w:themeColor="text1"/>
                          <w:sz w:val="20"/>
                          <w:szCs w:val="20"/>
                        </w:rPr>
                        <w:t>first-time</w:t>
                      </w:r>
                      <w:r>
                        <w:rPr>
                          <w:rFonts w:ascii="Arial" w:hAnsi="Arial" w:cs="Arial"/>
                          <w:color w:val="000000" w:themeColor="text1"/>
                          <w:sz w:val="20"/>
                          <w:szCs w:val="20"/>
                        </w:rPr>
                        <w:t xml:space="preserve"> mother experienced low mood following the birth of her baby which affected her ability to manage when the baby would not settle or stop crying.  She sought help and disclosed to a therapist that she had on occasions shaken and hit her baby.</w:t>
                      </w:r>
                    </w:p>
                    <w:p w14:paraId="01A40449" w14:textId="1E24CE84" w:rsidR="00074157" w:rsidRDefault="00074157" w:rsidP="00077282">
                      <w:pPr>
                        <w:rPr>
                          <w:rFonts w:ascii="Arial" w:hAnsi="Arial" w:cs="Arial"/>
                          <w:color w:val="000000" w:themeColor="text1"/>
                          <w:sz w:val="20"/>
                          <w:szCs w:val="20"/>
                        </w:rPr>
                      </w:pPr>
                      <w:r>
                        <w:rPr>
                          <w:rFonts w:ascii="Arial" w:hAnsi="Arial" w:cs="Arial"/>
                          <w:color w:val="000000" w:themeColor="text1"/>
                          <w:sz w:val="20"/>
                          <w:szCs w:val="20"/>
                        </w:rPr>
                        <w:t>The therapist sought advice from a Safeguarding Advisor and referral was made to MASH.</w:t>
                      </w:r>
                      <w:r w:rsidR="0077724B">
                        <w:rPr>
                          <w:rFonts w:ascii="Arial" w:hAnsi="Arial" w:cs="Arial"/>
                          <w:color w:val="000000" w:themeColor="text1"/>
                          <w:sz w:val="20"/>
                          <w:szCs w:val="20"/>
                        </w:rPr>
                        <w:t xml:space="preserve"> </w:t>
                      </w:r>
                      <w:r>
                        <w:rPr>
                          <w:rFonts w:ascii="Arial" w:hAnsi="Arial" w:cs="Arial"/>
                          <w:color w:val="000000" w:themeColor="text1"/>
                          <w:sz w:val="20"/>
                          <w:szCs w:val="20"/>
                        </w:rPr>
                        <w:t xml:space="preserve">MASH responded to the referral as a </w:t>
                      </w:r>
                      <w:r w:rsidR="0077724B">
                        <w:rPr>
                          <w:rFonts w:ascii="Arial" w:hAnsi="Arial" w:cs="Arial"/>
                          <w:color w:val="000000" w:themeColor="text1"/>
                          <w:sz w:val="20"/>
                          <w:szCs w:val="20"/>
                        </w:rPr>
                        <w:t>Child in Need and not as a child in need of Protection. The MASH health representative was not consulted in the decision-making.</w:t>
                      </w:r>
                    </w:p>
                    <w:p w14:paraId="71B22704" w14:textId="3A23B76D" w:rsidR="0077724B" w:rsidRDefault="0077724B" w:rsidP="00077282">
                      <w:pPr>
                        <w:rPr>
                          <w:rFonts w:ascii="Arial" w:hAnsi="Arial" w:cs="Arial"/>
                          <w:color w:val="000000" w:themeColor="text1"/>
                          <w:sz w:val="20"/>
                          <w:szCs w:val="20"/>
                        </w:rPr>
                      </w:pPr>
                      <w:r>
                        <w:rPr>
                          <w:rFonts w:ascii="Arial" w:hAnsi="Arial" w:cs="Arial"/>
                          <w:color w:val="000000" w:themeColor="text1"/>
                          <w:sz w:val="20"/>
                          <w:szCs w:val="20"/>
                        </w:rPr>
                        <w:t>Health colleagues challenged this decision as they considered the baby was at risk of significant harm and in need of immediate medical examination.  They escalated their concerns when their initial challenges did not bring about the expected response.</w:t>
                      </w:r>
                    </w:p>
                    <w:p w14:paraId="0740A1E6" w14:textId="1536A92A" w:rsidR="0077724B" w:rsidRDefault="0077724B" w:rsidP="00077282">
                      <w:pPr>
                        <w:rPr>
                          <w:rFonts w:ascii="Arial" w:hAnsi="Arial" w:cs="Arial"/>
                          <w:color w:val="000000" w:themeColor="text1"/>
                          <w:sz w:val="20"/>
                          <w:szCs w:val="20"/>
                        </w:rPr>
                      </w:pPr>
                      <w:r>
                        <w:rPr>
                          <w:rFonts w:ascii="Arial" w:hAnsi="Arial" w:cs="Arial"/>
                          <w:color w:val="000000" w:themeColor="text1"/>
                          <w:sz w:val="20"/>
                          <w:szCs w:val="20"/>
                        </w:rPr>
                        <w:t xml:space="preserve">A Strategy Meeting was </w:t>
                      </w:r>
                      <w:r w:rsidR="00671D7B">
                        <w:rPr>
                          <w:rFonts w:ascii="Arial" w:hAnsi="Arial" w:cs="Arial"/>
                          <w:color w:val="000000" w:themeColor="text1"/>
                          <w:sz w:val="20"/>
                          <w:szCs w:val="20"/>
                        </w:rPr>
                        <w:t xml:space="preserve">then </w:t>
                      </w:r>
                      <w:r>
                        <w:rPr>
                          <w:rFonts w:ascii="Arial" w:hAnsi="Arial" w:cs="Arial"/>
                          <w:color w:val="000000" w:themeColor="text1"/>
                          <w:sz w:val="20"/>
                          <w:szCs w:val="20"/>
                        </w:rPr>
                        <w:t>held</w:t>
                      </w:r>
                      <w:r w:rsidR="00D84904">
                        <w:rPr>
                          <w:rFonts w:ascii="Arial" w:hAnsi="Arial" w:cs="Arial"/>
                          <w:color w:val="000000" w:themeColor="text1"/>
                          <w:sz w:val="20"/>
                          <w:szCs w:val="20"/>
                        </w:rPr>
                        <w:t>,</w:t>
                      </w:r>
                      <w:r>
                        <w:rPr>
                          <w:rFonts w:ascii="Arial" w:hAnsi="Arial" w:cs="Arial"/>
                          <w:color w:val="000000" w:themeColor="text1"/>
                          <w:sz w:val="20"/>
                          <w:szCs w:val="20"/>
                        </w:rPr>
                        <w:t xml:space="preserve"> and it was agreed that a medical should be arranged.  The case was managed as a single agency s47 enquiry.</w:t>
                      </w:r>
                    </w:p>
                    <w:p w14:paraId="7325F4BA" w14:textId="4B8C8AC6" w:rsidR="0077724B" w:rsidRDefault="0077724B" w:rsidP="00077282">
                      <w:pPr>
                        <w:rPr>
                          <w:rFonts w:ascii="Arial" w:hAnsi="Arial" w:cs="Arial"/>
                          <w:color w:val="000000" w:themeColor="text1"/>
                          <w:sz w:val="20"/>
                          <w:szCs w:val="20"/>
                        </w:rPr>
                      </w:pPr>
                      <w:r>
                        <w:rPr>
                          <w:rFonts w:ascii="Arial" w:hAnsi="Arial" w:cs="Arial"/>
                          <w:color w:val="000000" w:themeColor="text1"/>
                          <w:sz w:val="20"/>
                          <w:szCs w:val="20"/>
                        </w:rPr>
                        <w:t xml:space="preserve">The medical confirmed that the baby </w:t>
                      </w:r>
                      <w:r w:rsidR="00B43FC0">
                        <w:rPr>
                          <w:rFonts w:ascii="Arial" w:hAnsi="Arial" w:cs="Arial"/>
                          <w:color w:val="000000" w:themeColor="text1"/>
                          <w:sz w:val="20"/>
                          <w:szCs w:val="20"/>
                        </w:rPr>
                        <w:t xml:space="preserve">had </w:t>
                      </w:r>
                      <w:r w:rsidR="007D7029">
                        <w:rPr>
                          <w:rFonts w:ascii="Arial" w:hAnsi="Arial" w:cs="Arial"/>
                          <w:color w:val="000000" w:themeColor="text1"/>
                          <w:sz w:val="20"/>
                          <w:szCs w:val="20"/>
                        </w:rPr>
                        <w:t>not been injured</w:t>
                      </w:r>
                      <w:r>
                        <w:rPr>
                          <w:rFonts w:ascii="Arial" w:hAnsi="Arial" w:cs="Arial"/>
                          <w:color w:val="000000" w:themeColor="text1"/>
                          <w:sz w:val="20"/>
                          <w:szCs w:val="20"/>
                        </w:rPr>
                        <w:t xml:space="preserve"> and the case was immediately stepped down to a Child in Need for assessment.</w:t>
                      </w:r>
                    </w:p>
                    <w:p w14:paraId="1C8336D6" w14:textId="2282FC2E" w:rsidR="0077724B" w:rsidRDefault="0077724B" w:rsidP="00077282">
                      <w:pPr>
                        <w:rPr>
                          <w:rFonts w:ascii="Arial" w:hAnsi="Arial" w:cs="Arial"/>
                          <w:color w:val="000000" w:themeColor="text1"/>
                          <w:sz w:val="20"/>
                          <w:szCs w:val="20"/>
                        </w:rPr>
                      </w:pPr>
                      <w:r>
                        <w:rPr>
                          <w:rFonts w:ascii="Arial" w:hAnsi="Arial" w:cs="Arial"/>
                          <w:color w:val="000000" w:themeColor="text1"/>
                          <w:sz w:val="20"/>
                          <w:szCs w:val="20"/>
                        </w:rPr>
                        <w:t xml:space="preserve">The review was instigated in response to the lack of </w:t>
                      </w:r>
                      <w:r w:rsidR="007443CB">
                        <w:rPr>
                          <w:rFonts w:ascii="Arial" w:hAnsi="Arial" w:cs="Arial"/>
                          <w:color w:val="000000" w:themeColor="text1"/>
                          <w:sz w:val="20"/>
                          <w:szCs w:val="20"/>
                        </w:rPr>
                        <w:t xml:space="preserve">necessary and immediate </w:t>
                      </w:r>
                      <w:r>
                        <w:rPr>
                          <w:rFonts w:ascii="Arial" w:hAnsi="Arial" w:cs="Arial"/>
                          <w:color w:val="000000" w:themeColor="text1"/>
                          <w:sz w:val="20"/>
                          <w:szCs w:val="20"/>
                        </w:rPr>
                        <w:t>action taken by the MASH in protecting the baby.</w:t>
                      </w:r>
                    </w:p>
                    <w:p w14:paraId="15E77762" w14:textId="77777777" w:rsidR="00AF6144" w:rsidRPr="007B3691" w:rsidRDefault="00AF6144" w:rsidP="00593655">
                      <w:pPr>
                        <w:rPr>
                          <w:rFonts w:ascii="Arial" w:hAnsi="Arial" w:cs="Arial"/>
                          <w:color w:val="000000" w:themeColor="text1"/>
                          <w:sz w:val="20"/>
                          <w:szCs w:val="20"/>
                        </w:rPr>
                      </w:pPr>
                    </w:p>
                    <w:p w14:paraId="57A6F6AA" w14:textId="77777777" w:rsidR="005C7F5E" w:rsidRPr="005C7F5E" w:rsidRDefault="005C7F5E" w:rsidP="00A16DF1">
                      <w:pPr>
                        <w:rPr>
                          <w:b/>
                          <w:bCs/>
                          <w:color w:val="000000" w:themeColor="text1"/>
                        </w:rPr>
                      </w:pPr>
                    </w:p>
                    <w:p w14:paraId="041155D9" w14:textId="77777777" w:rsidR="00537D9D" w:rsidRDefault="00537D9D" w:rsidP="00A16DF1">
                      <w:pPr>
                        <w:rPr>
                          <w:color w:val="000000" w:themeColor="text1"/>
                        </w:rPr>
                      </w:pPr>
                    </w:p>
                    <w:p w14:paraId="15798255" w14:textId="77777777" w:rsidR="00C54999" w:rsidRPr="00096C78" w:rsidRDefault="00C54999" w:rsidP="00A16DF1">
                      <w:pPr>
                        <w:rPr>
                          <w:color w:val="000000" w:themeColor="text1"/>
                        </w:rPr>
                      </w:pPr>
                    </w:p>
                    <w:p w14:paraId="6F35CFF2" w14:textId="77777777" w:rsidR="00A16DF1" w:rsidRDefault="00A16DF1" w:rsidP="00A16DF1">
                      <w:pPr>
                        <w:rPr>
                          <w:b/>
                          <w:bCs/>
                          <w:color w:val="000000" w:themeColor="text1"/>
                        </w:rPr>
                      </w:pPr>
                    </w:p>
                    <w:p w14:paraId="7E777889" w14:textId="77777777" w:rsidR="00A16DF1" w:rsidRPr="006555C2" w:rsidRDefault="00A16DF1" w:rsidP="00A16DF1">
                      <w:pPr>
                        <w:jc w:val="center"/>
                        <w:rPr>
                          <w:b/>
                          <w:bCs/>
                          <w:color w:val="000000" w:themeColor="text1"/>
                        </w:rPr>
                      </w:pPr>
                    </w:p>
                  </w:txbxContent>
                </v:textbox>
              </v:rect>
            </w:pict>
          </mc:Fallback>
        </mc:AlternateContent>
      </w:r>
      <w:r w:rsidR="00D97E33">
        <w:rPr>
          <w:rFonts w:ascii="Arial" w:hAnsi="Arial" w:cs="Arial"/>
          <w:b/>
          <w:bCs/>
          <w:color w:val="0070C0"/>
          <w:sz w:val="24"/>
          <w:szCs w:val="24"/>
        </w:rPr>
        <w:t xml:space="preserve">Learning about </w:t>
      </w:r>
      <w:r w:rsidR="00861F66">
        <w:rPr>
          <w:rFonts w:ascii="Arial" w:hAnsi="Arial" w:cs="Arial"/>
          <w:b/>
          <w:bCs/>
          <w:color w:val="0070C0"/>
          <w:sz w:val="24"/>
          <w:szCs w:val="24"/>
        </w:rPr>
        <w:t>Physical Harm to Babies and Young Children – Assessing Risk</w:t>
      </w:r>
    </w:p>
    <w:p w14:paraId="3041F243" w14:textId="00693F71" w:rsidR="00A16DF1" w:rsidRDefault="00E43DB9" w:rsidP="00A16DF1">
      <w:pPr>
        <w:pStyle w:val="NoSpacing"/>
        <w:jc w:val="center"/>
        <w:rPr>
          <w:rFonts w:ascii="Arial" w:hAnsi="Arial" w:cs="Arial"/>
          <w:b/>
          <w:bCs/>
          <w:color w:val="0070C0"/>
          <w:sz w:val="24"/>
          <w:szCs w:val="24"/>
        </w:rPr>
      </w:pPr>
      <w:r w:rsidRPr="00414654">
        <w:rPr>
          <w:rFonts w:ascii="Arial" w:hAnsi="Arial" w:cs="Arial"/>
          <w:b/>
          <w:bCs/>
          <w:noProof/>
          <w:color w:val="000000" w:themeColor="text1"/>
          <w:lang w:eastAsia="en-GB"/>
        </w:rPr>
        <mc:AlternateContent>
          <mc:Choice Requires="wps">
            <w:drawing>
              <wp:anchor distT="0" distB="0" distL="114300" distR="114300" simplePos="0" relativeHeight="251658752" behindDoc="0" locked="0" layoutInCell="1" allowOverlap="1" wp14:anchorId="78A8478D" wp14:editId="3EA78635">
                <wp:simplePos x="0" y="0"/>
                <wp:positionH relativeFrom="column">
                  <wp:posOffset>5678170</wp:posOffset>
                </wp:positionH>
                <wp:positionV relativeFrom="paragraph">
                  <wp:posOffset>11642</wp:posOffset>
                </wp:positionV>
                <wp:extent cx="3943985" cy="3077210"/>
                <wp:effectExtent l="0" t="0" r="18415" b="27940"/>
                <wp:wrapNone/>
                <wp:docPr id="6" name="Rectangle 6"/>
                <wp:cNvGraphicFramePr/>
                <a:graphic xmlns:a="http://schemas.openxmlformats.org/drawingml/2006/main">
                  <a:graphicData uri="http://schemas.microsoft.com/office/word/2010/wordprocessingShape">
                    <wps:wsp>
                      <wps:cNvSpPr/>
                      <wps:spPr>
                        <a:xfrm>
                          <a:off x="0" y="0"/>
                          <a:ext cx="3943985" cy="3077210"/>
                        </a:xfrm>
                        <a:prstGeom prst="rect">
                          <a:avLst/>
                        </a:prstGeom>
                        <a:solidFill>
                          <a:srgbClr val="EDE2F6"/>
                        </a:solidFill>
                        <a:ln w="12700" cap="flat" cmpd="sng" algn="ctr">
                          <a:solidFill>
                            <a:srgbClr val="4472C4">
                              <a:shade val="50000"/>
                            </a:srgbClr>
                          </a:solidFill>
                          <a:prstDash val="solid"/>
                          <a:miter lim="800000"/>
                        </a:ln>
                        <a:effectLst/>
                      </wps:spPr>
                      <wps:txbx>
                        <w:txbxContent>
                          <w:p w14:paraId="287F5A46" w14:textId="0E577743" w:rsidR="00A16DF1" w:rsidRPr="003D77CF" w:rsidRDefault="004D4158" w:rsidP="003D77CF">
                            <w:pPr>
                              <w:pStyle w:val="NoSpacing"/>
                              <w:jc w:val="center"/>
                              <w:rPr>
                                <w:b/>
                                <w:bCs/>
                                <w:color w:val="4472C4" w:themeColor="accent1"/>
                                <w:sz w:val="28"/>
                                <w:szCs w:val="28"/>
                              </w:rPr>
                            </w:pPr>
                            <w:bookmarkStart w:id="0" w:name="_Hlk88831179"/>
                            <w:r>
                              <w:rPr>
                                <w:b/>
                                <w:bCs/>
                                <w:color w:val="4472C4" w:themeColor="accent1"/>
                                <w:sz w:val="28"/>
                                <w:szCs w:val="28"/>
                              </w:rPr>
                              <w:t>Assessing Risk</w:t>
                            </w:r>
                          </w:p>
                          <w:bookmarkEnd w:id="0"/>
                          <w:p w14:paraId="113E17B1" w14:textId="0C55B2D3" w:rsidR="000D11B7" w:rsidRDefault="00671D7B" w:rsidP="00077282">
                            <w:pPr>
                              <w:rPr>
                                <w:rFonts w:ascii="Arial" w:hAnsi="Arial" w:cs="Arial"/>
                                <w:b/>
                                <w:bCs/>
                                <w:sz w:val="20"/>
                                <w:szCs w:val="20"/>
                              </w:rPr>
                            </w:pPr>
                            <w:r>
                              <w:rPr>
                                <w:rFonts w:ascii="Arial" w:hAnsi="Arial" w:cs="Arial"/>
                                <w:b/>
                                <w:bCs/>
                                <w:sz w:val="20"/>
                                <w:szCs w:val="20"/>
                              </w:rPr>
                              <w:t xml:space="preserve">The </w:t>
                            </w:r>
                            <w:r w:rsidR="000C2C1B">
                              <w:rPr>
                                <w:rFonts w:ascii="Arial" w:hAnsi="Arial" w:cs="Arial"/>
                                <w:b/>
                                <w:bCs/>
                                <w:sz w:val="20"/>
                                <w:szCs w:val="20"/>
                              </w:rPr>
                              <w:t xml:space="preserve">existence or </w:t>
                            </w:r>
                            <w:r>
                              <w:rPr>
                                <w:rFonts w:ascii="Arial" w:hAnsi="Arial" w:cs="Arial"/>
                                <w:b/>
                                <w:bCs/>
                                <w:sz w:val="20"/>
                                <w:szCs w:val="20"/>
                              </w:rPr>
                              <w:t>degree of injury</w:t>
                            </w:r>
                          </w:p>
                          <w:p w14:paraId="4EBA0DF6" w14:textId="44E26724" w:rsidR="000C2C1B" w:rsidRPr="000C2C1B" w:rsidRDefault="000C2C1B" w:rsidP="00077282">
                            <w:pPr>
                              <w:rPr>
                                <w:rFonts w:ascii="Arial" w:hAnsi="Arial" w:cs="Arial"/>
                                <w:sz w:val="20"/>
                                <w:szCs w:val="20"/>
                              </w:rPr>
                            </w:pPr>
                            <w:r>
                              <w:rPr>
                                <w:rFonts w:ascii="Arial" w:hAnsi="Arial" w:cs="Arial"/>
                                <w:sz w:val="20"/>
                                <w:szCs w:val="20"/>
                              </w:rPr>
                              <w:t xml:space="preserve">Practitioners downgraded the perceived </w:t>
                            </w:r>
                            <w:r w:rsidR="00260545">
                              <w:rPr>
                                <w:rFonts w:ascii="Arial" w:hAnsi="Arial" w:cs="Arial"/>
                                <w:sz w:val="20"/>
                                <w:szCs w:val="20"/>
                              </w:rPr>
                              <w:t xml:space="preserve">level of </w:t>
                            </w:r>
                            <w:r>
                              <w:rPr>
                                <w:rFonts w:ascii="Arial" w:hAnsi="Arial" w:cs="Arial"/>
                                <w:sz w:val="20"/>
                                <w:szCs w:val="20"/>
                              </w:rPr>
                              <w:t xml:space="preserve">risk based on the fact that no injuries had been sustained by the baby.  Insufficient focus was placed on assessing the potential and ongoing risk of shaking and hitting a baby. </w:t>
                            </w:r>
                            <w:r w:rsidR="007D7029">
                              <w:rPr>
                                <w:rFonts w:ascii="Arial" w:hAnsi="Arial" w:cs="Arial"/>
                                <w:b/>
                                <w:bCs/>
                                <w:sz w:val="20"/>
                                <w:szCs w:val="20"/>
                              </w:rPr>
                              <w:t xml:space="preserve">Learning: </w:t>
                            </w:r>
                            <w:r w:rsidR="00260545">
                              <w:rPr>
                                <w:rFonts w:ascii="Arial" w:hAnsi="Arial" w:cs="Arial"/>
                                <w:sz w:val="20"/>
                                <w:szCs w:val="20"/>
                              </w:rPr>
                              <w:t>Practitioners must avoid being influenced by ‘unconscious’ interpretations of ‘luck’ when assessing current and future risks.</w:t>
                            </w:r>
                          </w:p>
                          <w:p w14:paraId="694C76B6" w14:textId="57C2C797" w:rsidR="00671D7B" w:rsidRDefault="00671D7B" w:rsidP="00077282">
                            <w:pPr>
                              <w:rPr>
                                <w:rFonts w:ascii="Arial" w:hAnsi="Arial" w:cs="Arial"/>
                                <w:b/>
                                <w:bCs/>
                                <w:sz w:val="20"/>
                                <w:szCs w:val="20"/>
                              </w:rPr>
                            </w:pPr>
                            <w:r>
                              <w:rPr>
                                <w:rFonts w:ascii="Arial" w:hAnsi="Arial" w:cs="Arial"/>
                                <w:b/>
                                <w:bCs/>
                                <w:sz w:val="20"/>
                                <w:szCs w:val="20"/>
                              </w:rPr>
                              <w:t>Disclosure and compliance</w:t>
                            </w:r>
                          </w:p>
                          <w:p w14:paraId="666FDE45" w14:textId="2D5D5A93" w:rsidR="00260545" w:rsidRDefault="00260545" w:rsidP="00077282">
                            <w:pPr>
                              <w:rPr>
                                <w:rFonts w:ascii="Arial" w:hAnsi="Arial" w:cs="Arial"/>
                                <w:sz w:val="20"/>
                                <w:szCs w:val="20"/>
                              </w:rPr>
                            </w:pPr>
                            <w:r>
                              <w:rPr>
                                <w:rFonts w:ascii="Arial" w:hAnsi="Arial" w:cs="Arial"/>
                                <w:sz w:val="20"/>
                                <w:szCs w:val="20"/>
                              </w:rPr>
                              <w:t xml:space="preserve">The mother readily disclosed that she was struggling as a parent and that she had shaken and hit her baby.  She clearly indicated a willingness to receive help, but until the impact of that help could be </w:t>
                            </w:r>
                            <w:r w:rsidR="007D7029">
                              <w:rPr>
                                <w:rFonts w:ascii="Arial" w:hAnsi="Arial" w:cs="Arial"/>
                                <w:sz w:val="20"/>
                                <w:szCs w:val="20"/>
                              </w:rPr>
                              <w:t>assessed</w:t>
                            </w:r>
                            <w:r>
                              <w:rPr>
                                <w:rFonts w:ascii="Arial" w:hAnsi="Arial" w:cs="Arial"/>
                                <w:sz w:val="20"/>
                                <w:szCs w:val="20"/>
                              </w:rPr>
                              <w:t>, this was not a</w:t>
                            </w:r>
                            <w:r w:rsidR="00D84904">
                              <w:rPr>
                                <w:rFonts w:ascii="Arial" w:hAnsi="Arial" w:cs="Arial"/>
                                <w:sz w:val="20"/>
                                <w:szCs w:val="20"/>
                              </w:rPr>
                              <w:t xml:space="preserve"> reliable</w:t>
                            </w:r>
                            <w:r w:rsidR="007D7029">
                              <w:rPr>
                                <w:rFonts w:ascii="Arial" w:hAnsi="Arial" w:cs="Arial"/>
                                <w:sz w:val="20"/>
                                <w:szCs w:val="20"/>
                              </w:rPr>
                              <w:t xml:space="preserve"> </w:t>
                            </w:r>
                            <w:r>
                              <w:rPr>
                                <w:rFonts w:ascii="Arial" w:hAnsi="Arial" w:cs="Arial"/>
                                <w:sz w:val="20"/>
                                <w:szCs w:val="20"/>
                              </w:rPr>
                              <w:t>indication that her baby was</w:t>
                            </w:r>
                            <w:r w:rsidR="007D7029">
                              <w:rPr>
                                <w:rFonts w:ascii="Arial" w:hAnsi="Arial" w:cs="Arial"/>
                                <w:sz w:val="20"/>
                                <w:szCs w:val="20"/>
                              </w:rPr>
                              <w:t xml:space="preserve"> </w:t>
                            </w:r>
                            <w:r>
                              <w:rPr>
                                <w:rFonts w:ascii="Arial" w:hAnsi="Arial" w:cs="Arial"/>
                                <w:sz w:val="20"/>
                                <w:szCs w:val="20"/>
                              </w:rPr>
                              <w:t>at lower risk.</w:t>
                            </w:r>
                          </w:p>
                          <w:p w14:paraId="24527B43" w14:textId="6721D60C" w:rsidR="00260545" w:rsidRPr="000D11B7" w:rsidRDefault="007D7029" w:rsidP="00077282">
                            <w:pPr>
                              <w:rPr>
                                <w:rFonts w:ascii="Arial" w:hAnsi="Arial" w:cs="Arial"/>
                                <w:sz w:val="20"/>
                                <w:szCs w:val="20"/>
                              </w:rPr>
                            </w:pPr>
                            <w:r>
                              <w:rPr>
                                <w:rFonts w:ascii="Arial" w:hAnsi="Arial" w:cs="Arial"/>
                                <w:b/>
                                <w:bCs/>
                                <w:sz w:val="20"/>
                                <w:szCs w:val="20"/>
                              </w:rPr>
                              <w:t xml:space="preserve">Learning: </w:t>
                            </w:r>
                            <w:r w:rsidR="00260545">
                              <w:rPr>
                                <w:rFonts w:ascii="Arial" w:hAnsi="Arial" w:cs="Arial"/>
                                <w:sz w:val="20"/>
                                <w:szCs w:val="20"/>
                              </w:rPr>
                              <w:t>Practitioners should</w:t>
                            </w:r>
                            <w:r>
                              <w:rPr>
                                <w:rFonts w:ascii="Arial" w:hAnsi="Arial" w:cs="Arial"/>
                                <w:sz w:val="20"/>
                                <w:szCs w:val="20"/>
                              </w:rPr>
                              <w:t xml:space="preserve"> be mindful of the ‘Rule of Optimism’ when assessing risk.</w:t>
                            </w:r>
                          </w:p>
                          <w:p w14:paraId="48E2C6D9" w14:textId="53D99838" w:rsidR="008A0A59" w:rsidRPr="007B3691" w:rsidRDefault="008A0A59" w:rsidP="00593655">
                            <w:pPr>
                              <w:pStyle w:val="NoSpacing"/>
                              <w:rPr>
                                <w:rFonts w:ascii="Arial" w:hAnsi="Arial" w:cs="Arial"/>
                                <w:color w:val="000000" w:themeColor="text1"/>
                                <w:sz w:val="20"/>
                                <w:szCs w:val="20"/>
                              </w:rPr>
                            </w:pPr>
                          </w:p>
                          <w:p w14:paraId="1F8466D3" w14:textId="356976AF" w:rsidR="000D6D7C" w:rsidRPr="007B3691" w:rsidRDefault="000D6D7C" w:rsidP="008A0A59">
                            <w:pPr>
                              <w:pStyle w:val="NoSpacing"/>
                              <w:rPr>
                                <w:rFonts w:ascii="Arial" w:hAnsi="Arial" w:cs="Arial"/>
                                <w:color w:val="000000" w:themeColor="text1"/>
                                <w:sz w:val="20"/>
                                <w:szCs w:val="20"/>
                              </w:rPr>
                            </w:pPr>
                          </w:p>
                          <w:p w14:paraId="29FADCBC" w14:textId="49AE5AEB" w:rsidR="000D6D7C" w:rsidRPr="0036749F" w:rsidRDefault="000D6D7C" w:rsidP="008A0A59">
                            <w:pPr>
                              <w:pStyle w:val="NoSpacing"/>
                              <w:rPr>
                                <w:rFonts w:ascii="Arial" w:hAnsi="Arial" w:cs="Arial"/>
                                <w:b/>
                                <w:bCs/>
                                <w:color w:val="002060"/>
                              </w:rPr>
                            </w:pPr>
                          </w:p>
                          <w:p w14:paraId="5275372E" w14:textId="77777777" w:rsidR="00A16DF1" w:rsidRDefault="00A16DF1" w:rsidP="00A16DF1">
                            <w:pPr>
                              <w:pStyle w:val="NoSpacing"/>
                              <w:rPr>
                                <w:rFonts w:ascii="Arial" w:hAnsi="Arial" w:cs="Arial"/>
                              </w:rPr>
                            </w:pPr>
                          </w:p>
                          <w:p w14:paraId="75D2BA72" w14:textId="77777777" w:rsidR="00A16DF1" w:rsidRDefault="00A16DF1" w:rsidP="00A16DF1">
                            <w:pPr>
                              <w:pStyle w:val="NoSpacing"/>
                              <w:rPr>
                                <w:rFonts w:ascii="Arial" w:hAnsi="Arial" w:cs="Arial"/>
                              </w:rPr>
                            </w:pPr>
                          </w:p>
                          <w:p w14:paraId="3047A658" w14:textId="77777777" w:rsidR="00A16DF1" w:rsidRPr="00DE4D73" w:rsidRDefault="00A16DF1" w:rsidP="00A16DF1">
                            <w:pPr>
                              <w:pStyle w:val="NoSpacing"/>
                              <w:rPr>
                                <w:rFonts w:ascii="Arial" w:hAnsi="Arial" w:cs="Arial"/>
                              </w:rPr>
                            </w:pPr>
                          </w:p>
                          <w:p w14:paraId="47C54C6B" w14:textId="77777777" w:rsidR="00A16DF1" w:rsidRPr="00414654" w:rsidRDefault="00A16DF1" w:rsidP="00A16DF1">
                            <w:pPr>
                              <w:pStyle w:val="NoSpacing"/>
                              <w:jc w:val="center"/>
                              <w:rPr>
                                <w:rFonts w:ascii="Arial" w:hAnsi="Arial" w:cs="Arial"/>
                                <w:b/>
                                <w:bCs/>
                              </w:rPr>
                            </w:pPr>
                          </w:p>
                          <w:p w14:paraId="77118587" w14:textId="77777777" w:rsidR="00A16DF1" w:rsidRPr="006555C2" w:rsidRDefault="00A16DF1" w:rsidP="00A16DF1">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8478D" id="Rectangle 6" o:spid="_x0000_s1029" style="position:absolute;left:0;text-align:left;margin-left:447.1pt;margin-top:.9pt;width:310.55pt;height:24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" fillcolor="#ede2f6" strokecolor="#2f528f" strokeweight="1pt">
                <v:textbox>
                  <w:txbxContent>
                    <w:p w14:paraId="287F5A46" w14:textId="0E577743" w:rsidR="00A16DF1" w:rsidRPr="003D77CF" w:rsidRDefault="004D4158" w:rsidP="003D77CF">
                      <w:pPr>
                        <w:pStyle w:val="NoSpacing"/>
                        <w:jc w:val="center"/>
                        <w:rPr>
                          <w:b/>
                          <w:bCs/>
                          <w:color w:val="4472C4" w:themeColor="accent1"/>
                          <w:sz w:val="28"/>
                          <w:szCs w:val="28"/>
                        </w:rPr>
                      </w:pPr>
                      <w:bookmarkStart w:id="1" w:name="_Hlk88831179"/>
                      <w:r>
                        <w:rPr>
                          <w:b/>
                          <w:bCs/>
                          <w:color w:val="4472C4" w:themeColor="accent1"/>
                          <w:sz w:val="28"/>
                          <w:szCs w:val="28"/>
                        </w:rPr>
                        <w:t>Assessing Risk</w:t>
                      </w:r>
                    </w:p>
                    <w:bookmarkEnd w:id="1"/>
                    <w:p w14:paraId="113E17B1" w14:textId="0C55B2D3" w:rsidR="000D11B7" w:rsidRDefault="00671D7B" w:rsidP="00077282">
                      <w:pPr>
                        <w:rPr>
                          <w:rFonts w:ascii="Arial" w:hAnsi="Arial" w:cs="Arial"/>
                          <w:b/>
                          <w:bCs/>
                          <w:sz w:val="20"/>
                          <w:szCs w:val="20"/>
                        </w:rPr>
                      </w:pPr>
                      <w:r>
                        <w:rPr>
                          <w:rFonts w:ascii="Arial" w:hAnsi="Arial" w:cs="Arial"/>
                          <w:b/>
                          <w:bCs/>
                          <w:sz w:val="20"/>
                          <w:szCs w:val="20"/>
                        </w:rPr>
                        <w:t xml:space="preserve">The </w:t>
                      </w:r>
                      <w:r w:rsidR="000C2C1B">
                        <w:rPr>
                          <w:rFonts w:ascii="Arial" w:hAnsi="Arial" w:cs="Arial"/>
                          <w:b/>
                          <w:bCs/>
                          <w:sz w:val="20"/>
                          <w:szCs w:val="20"/>
                        </w:rPr>
                        <w:t xml:space="preserve">existence or </w:t>
                      </w:r>
                      <w:r>
                        <w:rPr>
                          <w:rFonts w:ascii="Arial" w:hAnsi="Arial" w:cs="Arial"/>
                          <w:b/>
                          <w:bCs/>
                          <w:sz w:val="20"/>
                          <w:szCs w:val="20"/>
                        </w:rPr>
                        <w:t>degree of injury</w:t>
                      </w:r>
                    </w:p>
                    <w:p w14:paraId="4EBA0DF6" w14:textId="44E26724" w:rsidR="000C2C1B" w:rsidRPr="000C2C1B" w:rsidRDefault="000C2C1B" w:rsidP="00077282">
                      <w:pPr>
                        <w:rPr>
                          <w:rFonts w:ascii="Arial" w:hAnsi="Arial" w:cs="Arial"/>
                          <w:sz w:val="20"/>
                          <w:szCs w:val="20"/>
                        </w:rPr>
                      </w:pPr>
                      <w:r>
                        <w:rPr>
                          <w:rFonts w:ascii="Arial" w:hAnsi="Arial" w:cs="Arial"/>
                          <w:sz w:val="20"/>
                          <w:szCs w:val="20"/>
                        </w:rPr>
                        <w:t xml:space="preserve">Practitioners downgraded the perceived </w:t>
                      </w:r>
                      <w:r w:rsidR="00260545">
                        <w:rPr>
                          <w:rFonts w:ascii="Arial" w:hAnsi="Arial" w:cs="Arial"/>
                          <w:sz w:val="20"/>
                          <w:szCs w:val="20"/>
                        </w:rPr>
                        <w:t xml:space="preserve">level of </w:t>
                      </w:r>
                      <w:r>
                        <w:rPr>
                          <w:rFonts w:ascii="Arial" w:hAnsi="Arial" w:cs="Arial"/>
                          <w:sz w:val="20"/>
                          <w:szCs w:val="20"/>
                        </w:rPr>
                        <w:t xml:space="preserve">risk based on the fact that no injuries had been sustained by the baby.  Insufficient focus was placed on assessing the potential and ongoing risk of shaking and hitting a baby. </w:t>
                      </w:r>
                      <w:r w:rsidR="007D7029">
                        <w:rPr>
                          <w:rFonts w:ascii="Arial" w:hAnsi="Arial" w:cs="Arial"/>
                          <w:b/>
                          <w:bCs/>
                          <w:sz w:val="20"/>
                          <w:szCs w:val="20"/>
                        </w:rPr>
                        <w:t xml:space="preserve">Learning: </w:t>
                      </w:r>
                      <w:r w:rsidR="00260545">
                        <w:rPr>
                          <w:rFonts w:ascii="Arial" w:hAnsi="Arial" w:cs="Arial"/>
                          <w:sz w:val="20"/>
                          <w:szCs w:val="20"/>
                        </w:rPr>
                        <w:t>Practitioners must avoid being influenced by ‘unconscious’ interpretations of ‘luck’ when assessing current and future risks.</w:t>
                      </w:r>
                    </w:p>
                    <w:p w14:paraId="694C76B6" w14:textId="57C2C797" w:rsidR="00671D7B" w:rsidRDefault="00671D7B" w:rsidP="00077282">
                      <w:pPr>
                        <w:rPr>
                          <w:rFonts w:ascii="Arial" w:hAnsi="Arial" w:cs="Arial"/>
                          <w:b/>
                          <w:bCs/>
                          <w:sz w:val="20"/>
                          <w:szCs w:val="20"/>
                        </w:rPr>
                      </w:pPr>
                      <w:r>
                        <w:rPr>
                          <w:rFonts w:ascii="Arial" w:hAnsi="Arial" w:cs="Arial"/>
                          <w:b/>
                          <w:bCs/>
                          <w:sz w:val="20"/>
                          <w:szCs w:val="20"/>
                        </w:rPr>
                        <w:t>Disclosure and compliance</w:t>
                      </w:r>
                    </w:p>
                    <w:p w14:paraId="666FDE45" w14:textId="2D5D5A93" w:rsidR="00260545" w:rsidRDefault="00260545" w:rsidP="00077282">
                      <w:pPr>
                        <w:rPr>
                          <w:rFonts w:ascii="Arial" w:hAnsi="Arial" w:cs="Arial"/>
                          <w:sz w:val="20"/>
                          <w:szCs w:val="20"/>
                        </w:rPr>
                      </w:pPr>
                      <w:r>
                        <w:rPr>
                          <w:rFonts w:ascii="Arial" w:hAnsi="Arial" w:cs="Arial"/>
                          <w:sz w:val="20"/>
                          <w:szCs w:val="20"/>
                        </w:rPr>
                        <w:t xml:space="preserve">The mother readily disclosed that she was struggling as a parent and that she had shaken and hit her baby.  She clearly indicated a willingness to receive help, but until the impact of that help could be </w:t>
                      </w:r>
                      <w:r w:rsidR="007D7029">
                        <w:rPr>
                          <w:rFonts w:ascii="Arial" w:hAnsi="Arial" w:cs="Arial"/>
                          <w:sz w:val="20"/>
                          <w:szCs w:val="20"/>
                        </w:rPr>
                        <w:t>assessed</w:t>
                      </w:r>
                      <w:r>
                        <w:rPr>
                          <w:rFonts w:ascii="Arial" w:hAnsi="Arial" w:cs="Arial"/>
                          <w:sz w:val="20"/>
                          <w:szCs w:val="20"/>
                        </w:rPr>
                        <w:t>, this was not a</w:t>
                      </w:r>
                      <w:r w:rsidR="00D84904">
                        <w:rPr>
                          <w:rFonts w:ascii="Arial" w:hAnsi="Arial" w:cs="Arial"/>
                          <w:sz w:val="20"/>
                          <w:szCs w:val="20"/>
                        </w:rPr>
                        <w:t xml:space="preserve"> reliable</w:t>
                      </w:r>
                      <w:r w:rsidR="007D7029">
                        <w:rPr>
                          <w:rFonts w:ascii="Arial" w:hAnsi="Arial" w:cs="Arial"/>
                          <w:sz w:val="20"/>
                          <w:szCs w:val="20"/>
                        </w:rPr>
                        <w:t xml:space="preserve"> </w:t>
                      </w:r>
                      <w:r>
                        <w:rPr>
                          <w:rFonts w:ascii="Arial" w:hAnsi="Arial" w:cs="Arial"/>
                          <w:sz w:val="20"/>
                          <w:szCs w:val="20"/>
                        </w:rPr>
                        <w:t>indication that her baby was</w:t>
                      </w:r>
                      <w:r w:rsidR="007D7029">
                        <w:rPr>
                          <w:rFonts w:ascii="Arial" w:hAnsi="Arial" w:cs="Arial"/>
                          <w:sz w:val="20"/>
                          <w:szCs w:val="20"/>
                        </w:rPr>
                        <w:t xml:space="preserve"> </w:t>
                      </w:r>
                      <w:r>
                        <w:rPr>
                          <w:rFonts w:ascii="Arial" w:hAnsi="Arial" w:cs="Arial"/>
                          <w:sz w:val="20"/>
                          <w:szCs w:val="20"/>
                        </w:rPr>
                        <w:t>at lower risk.</w:t>
                      </w:r>
                    </w:p>
                    <w:p w14:paraId="24527B43" w14:textId="6721D60C" w:rsidR="00260545" w:rsidRPr="000D11B7" w:rsidRDefault="007D7029" w:rsidP="00077282">
                      <w:pPr>
                        <w:rPr>
                          <w:rFonts w:ascii="Arial" w:hAnsi="Arial" w:cs="Arial"/>
                          <w:sz w:val="20"/>
                          <w:szCs w:val="20"/>
                        </w:rPr>
                      </w:pPr>
                      <w:r>
                        <w:rPr>
                          <w:rFonts w:ascii="Arial" w:hAnsi="Arial" w:cs="Arial"/>
                          <w:b/>
                          <w:bCs/>
                          <w:sz w:val="20"/>
                          <w:szCs w:val="20"/>
                        </w:rPr>
                        <w:t xml:space="preserve">Learning: </w:t>
                      </w:r>
                      <w:r w:rsidR="00260545">
                        <w:rPr>
                          <w:rFonts w:ascii="Arial" w:hAnsi="Arial" w:cs="Arial"/>
                          <w:sz w:val="20"/>
                          <w:szCs w:val="20"/>
                        </w:rPr>
                        <w:t>Practitioners should</w:t>
                      </w:r>
                      <w:r>
                        <w:rPr>
                          <w:rFonts w:ascii="Arial" w:hAnsi="Arial" w:cs="Arial"/>
                          <w:sz w:val="20"/>
                          <w:szCs w:val="20"/>
                        </w:rPr>
                        <w:t xml:space="preserve"> be mindful of the ‘Rule of Optimism’ when assessing risk.</w:t>
                      </w:r>
                    </w:p>
                    <w:p w14:paraId="48E2C6D9" w14:textId="53D99838" w:rsidR="008A0A59" w:rsidRPr="007B3691" w:rsidRDefault="008A0A59" w:rsidP="00593655">
                      <w:pPr>
                        <w:pStyle w:val="NoSpacing"/>
                        <w:rPr>
                          <w:rFonts w:ascii="Arial" w:hAnsi="Arial" w:cs="Arial"/>
                          <w:color w:val="000000" w:themeColor="text1"/>
                          <w:sz w:val="20"/>
                          <w:szCs w:val="20"/>
                        </w:rPr>
                      </w:pPr>
                    </w:p>
                    <w:p w14:paraId="1F8466D3" w14:textId="356976AF" w:rsidR="000D6D7C" w:rsidRPr="007B3691" w:rsidRDefault="000D6D7C" w:rsidP="008A0A59">
                      <w:pPr>
                        <w:pStyle w:val="NoSpacing"/>
                        <w:rPr>
                          <w:rFonts w:ascii="Arial" w:hAnsi="Arial" w:cs="Arial"/>
                          <w:color w:val="000000" w:themeColor="text1"/>
                          <w:sz w:val="20"/>
                          <w:szCs w:val="20"/>
                        </w:rPr>
                      </w:pPr>
                    </w:p>
                    <w:p w14:paraId="29FADCBC" w14:textId="49AE5AEB" w:rsidR="000D6D7C" w:rsidRPr="0036749F" w:rsidRDefault="000D6D7C" w:rsidP="008A0A59">
                      <w:pPr>
                        <w:pStyle w:val="NoSpacing"/>
                        <w:rPr>
                          <w:rFonts w:ascii="Arial" w:hAnsi="Arial" w:cs="Arial"/>
                          <w:b/>
                          <w:bCs/>
                          <w:color w:val="002060"/>
                        </w:rPr>
                      </w:pPr>
                    </w:p>
                    <w:p w14:paraId="5275372E" w14:textId="77777777" w:rsidR="00A16DF1" w:rsidRDefault="00A16DF1" w:rsidP="00A16DF1">
                      <w:pPr>
                        <w:pStyle w:val="NoSpacing"/>
                        <w:rPr>
                          <w:rFonts w:ascii="Arial" w:hAnsi="Arial" w:cs="Arial"/>
                        </w:rPr>
                      </w:pPr>
                    </w:p>
                    <w:p w14:paraId="75D2BA72" w14:textId="77777777" w:rsidR="00A16DF1" w:rsidRDefault="00A16DF1" w:rsidP="00A16DF1">
                      <w:pPr>
                        <w:pStyle w:val="NoSpacing"/>
                        <w:rPr>
                          <w:rFonts w:ascii="Arial" w:hAnsi="Arial" w:cs="Arial"/>
                        </w:rPr>
                      </w:pPr>
                    </w:p>
                    <w:p w14:paraId="3047A658" w14:textId="77777777" w:rsidR="00A16DF1" w:rsidRPr="00DE4D73" w:rsidRDefault="00A16DF1" w:rsidP="00A16DF1">
                      <w:pPr>
                        <w:pStyle w:val="NoSpacing"/>
                        <w:rPr>
                          <w:rFonts w:ascii="Arial" w:hAnsi="Arial" w:cs="Arial"/>
                        </w:rPr>
                      </w:pPr>
                    </w:p>
                    <w:p w14:paraId="47C54C6B" w14:textId="77777777" w:rsidR="00A16DF1" w:rsidRPr="00414654" w:rsidRDefault="00A16DF1" w:rsidP="00A16DF1">
                      <w:pPr>
                        <w:pStyle w:val="NoSpacing"/>
                        <w:jc w:val="center"/>
                        <w:rPr>
                          <w:rFonts w:ascii="Arial" w:hAnsi="Arial" w:cs="Arial"/>
                          <w:b/>
                          <w:bCs/>
                        </w:rPr>
                      </w:pPr>
                    </w:p>
                    <w:p w14:paraId="77118587" w14:textId="77777777" w:rsidR="00A16DF1" w:rsidRPr="006555C2" w:rsidRDefault="00A16DF1" w:rsidP="00A16DF1">
                      <w:pPr>
                        <w:jc w:val="center"/>
                        <w:rPr>
                          <w:b/>
                          <w:bCs/>
                          <w:color w:val="000000" w:themeColor="text1"/>
                        </w:rPr>
                      </w:pPr>
                    </w:p>
                  </w:txbxContent>
                </v:textbox>
              </v:rect>
            </w:pict>
          </mc:Fallback>
        </mc:AlternateContent>
      </w:r>
      <w:r>
        <w:rPr>
          <w:rFonts w:ascii="Arial" w:hAnsi="Arial" w:cs="Arial"/>
          <w:b/>
          <w:bCs/>
          <w:noProof/>
          <w:lang w:eastAsia="en-GB"/>
        </w:rPr>
        <mc:AlternateContent>
          <mc:Choice Requires="wps">
            <w:drawing>
              <wp:anchor distT="0" distB="0" distL="114300" distR="114300" simplePos="0" relativeHeight="251668992" behindDoc="0" locked="0" layoutInCell="1" allowOverlap="1" wp14:anchorId="0D366BB7" wp14:editId="19B16D1F">
                <wp:simplePos x="0" y="0"/>
                <wp:positionH relativeFrom="column">
                  <wp:posOffset>2672080</wp:posOffset>
                </wp:positionH>
                <wp:positionV relativeFrom="paragraph">
                  <wp:posOffset>20108</wp:posOffset>
                </wp:positionV>
                <wp:extent cx="2979844" cy="2895600"/>
                <wp:effectExtent l="0" t="0" r="11430" b="19050"/>
                <wp:wrapNone/>
                <wp:docPr id="4" name="Rectangle 4"/>
                <wp:cNvGraphicFramePr/>
                <a:graphic xmlns:a="http://schemas.openxmlformats.org/drawingml/2006/main">
                  <a:graphicData uri="http://schemas.microsoft.com/office/word/2010/wordprocessingShape">
                    <wps:wsp>
                      <wps:cNvSpPr/>
                      <wps:spPr>
                        <a:xfrm>
                          <a:off x="0" y="0"/>
                          <a:ext cx="2979844" cy="2895600"/>
                        </a:xfrm>
                        <a:prstGeom prst="rect">
                          <a:avLst/>
                        </a:prstGeom>
                        <a:solidFill>
                          <a:srgbClr val="BDDCA8"/>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A747DA" w14:textId="3DFD30A9" w:rsidR="00BD1425" w:rsidRPr="003D77CF" w:rsidRDefault="004D4158" w:rsidP="003D77CF">
                            <w:pPr>
                              <w:pStyle w:val="NoSpacing"/>
                              <w:jc w:val="center"/>
                              <w:rPr>
                                <w:b/>
                                <w:bCs/>
                                <w:color w:val="4472C4" w:themeColor="accent1"/>
                                <w:sz w:val="28"/>
                                <w:szCs w:val="28"/>
                              </w:rPr>
                            </w:pPr>
                            <w:r>
                              <w:rPr>
                                <w:b/>
                                <w:bCs/>
                                <w:color w:val="4472C4" w:themeColor="accent1"/>
                                <w:sz w:val="28"/>
                                <w:szCs w:val="28"/>
                              </w:rPr>
                              <w:t xml:space="preserve">Recognising </w:t>
                            </w:r>
                            <w:r w:rsidR="00BC376A">
                              <w:rPr>
                                <w:b/>
                                <w:bCs/>
                                <w:color w:val="4472C4" w:themeColor="accent1"/>
                                <w:sz w:val="28"/>
                                <w:szCs w:val="28"/>
                              </w:rPr>
                              <w:t xml:space="preserve">&amp; </w:t>
                            </w:r>
                            <w:r>
                              <w:rPr>
                                <w:b/>
                                <w:bCs/>
                                <w:color w:val="4472C4" w:themeColor="accent1"/>
                                <w:sz w:val="28"/>
                                <w:szCs w:val="28"/>
                              </w:rPr>
                              <w:t xml:space="preserve">Responding to Physical Harm to </w:t>
                            </w:r>
                            <w:r w:rsidR="00526DFA">
                              <w:rPr>
                                <w:b/>
                                <w:bCs/>
                                <w:color w:val="4472C4" w:themeColor="accent1"/>
                                <w:sz w:val="28"/>
                                <w:szCs w:val="28"/>
                              </w:rPr>
                              <w:t>B</w:t>
                            </w:r>
                            <w:r>
                              <w:rPr>
                                <w:b/>
                                <w:bCs/>
                                <w:color w:val="4472C4" w:themeColor="accent1"/>
                                <w:sz w:val="28"/>
                                <w:szCs w:val="28"/>
                              </w:rPr>
                              <w:t xml:space="preserve">abies </w:t>
                            </w:r>
                            <w:r w:rsidR="00BC376A">
                              <w:rPr>
                                <w:b/>
                                <w:bCs/>
                                <w:color w:val="4472C4" w:themeColor="accent1"/>
                                <w:sz w:val="28"/>
                                <w:szCs w:val="28"/>
                              </w:rPr>
                              <w:t>&amp;</w:t>
                            </w:r>
                            <w:r>
                              <w:rPr>
                                <w:b/>
                                <w:bCs/>
                                <w:color w:val="4472C4" w:themeColor="accent1"/>
                                <w:sz w:val="28"/>
                                <w:szCs w:val="28"/>
                              </w:rPr>
                              <w:t xml:space="preserve"> </w:t>
                            </w:r>
                            <w:r w:rsidR="00526DFA">
                              <w:rPr>
                                <w:b/>
                                <w:bCs/>
                                <w:color w:val="4472C4" w:themeColor="accent1"/>
                                <w:sz w:val="28"/>
                                <w:szCs w:val="28"/>
                              </w:rPr>
                              <w:t>Y</w:t>
                            </w:r>
                            <w:r>
                              <w:rPr>
                                <w:b/>
                                <w:bCs/>
                                <w:color w:val="4472C4" w:themeColor="accent1"/>
                                <w:sz w:val="28"/>
                                <w:szCs w:val="28"/>
                              </w:rPr>
                              <w:t xml:space="preserve">oung </w:t>
                            </w:r>
                            <w:r w:rsidR="00526DFA">
                              <w:rPr>
                                <w:b/>
                                <w:bCs/>
                                <w:color w:val="4472C4" w:themeColor="accent1"/>
                                <w:sz w:val="28"/>
                                <w:szCs w:val="28"/>
                              </w:rPr>
                              <w:t>C</w:t>
                            </w:r>
                            <w:r>
                              <w:rPr>
                                <w:b/>
                                <w:bCs/>
                                <w:color w:val="4472C4" w:themeColor="accent1"/>
                                <w:sz w:val="28"/>
                                <w:szCs w:val="28"/>
                              </w:rPr>
                              <w:t xml:space="preserve">hildren </w:t>
                            </w:r>
                          </w:p>
                          <w:p w14:paraId="2D303832" w14:textId="51D56331" w:rsidR="00D84904" w:rsidRPr="00D84904" w:rsidRDefault="00D84904" w:rsidP="00077282">
                            <w:pPr>
                              <w:rPr>
                                <w:rFonts w:ascii="Arial" w:hAnsi="Arial" w:cs="Arial"/>
                                <w:color w:val="000000" w:themeColor="text1"/>
                                <w:sz w:val="20"/>
                                <w:szCs w:val="20"/>
                              </w:rPr>
                            </w:pPr>
                            <w:r w:rsidRPr="00D84904">
                              <w:rPr>
                                <w:rFonts w:ascii="Arial" w:hAnsi="Arial" w:cs="Arial"/>
                                <w:color w:val="000000" w:themeColor="text1"/>
                                <w:sz w:val="20"/>
                                <w:szCs w:val="20"/>
                              </w:rPr>
                              <w:t>Despite the considerable research available, t</w:t>
                            </w:r>
                            <w:r w:rsidR="00671D7B" w:rsidRPr="00D84904">
                              <w:rPr>
                                <w:rFonts w:ascii="Arial" w:hAnsi="Arial" w:cs="Arial"/>
                                <w:color w:val="000000" w:themeColor="text1"/>
                                <w:sz w:val="20"/>
                                <w:szCs w:val="20"/>
                              </w:rPr>
                              <w:t xml:space="preserve">he review identified a lack of understanding </w:t>
                            </w:r>
                            <w:r w:rsidR="00324EDD" w:rsidRPr="00D84904">
                              <w:rPr>
                                <w:rFonts w:ascii="Arial" w:hAnsi="Arial" w:cs="Arial"/>
                                <w:color w:val="000000" w:themeColor="text1"/>
                                <w:sz w:val="20"/>
                                <w:szCs w:val="20"/>
                              </w:rPr>
                              <w:t xml:space="preserve">amongst some practitioners of the serious harm that can be caused to babies and young children </w:t>
                            </w:r>
                            <w:r w:rsidRPr="00D84904">
                              <w:rPr>
                                <w:rFonts w:ascii="Arial" w:hAnsi="Arial" w:cs="Arial"/>
                                <w:color w:val="000000" w:themeColor="text1"/>
                                <w:sz w:val="20"/>
                                <w:szCs w:val="20"/>
                              </w:rPr>
                              <w:t>through shaking and slapping, including the risk of serious brain injury.</w:t>
                            </w:r>
                          </w:p>
                          <w:p w14:paraId="4E3A3C5E" w14:textId="2D97E0C8" w:rsidR="001E7F3E" w:rsidRDefault="00D84904" w:rsidP="00077282">
                            <w:pPr>
                              <w:rPr>
                                <w:rFonts w:ascii="Arial" w:hAnsi="Arial" w:cs="Arial"/>
                                <w:color w:val="000000" w:themeColor="text1"/>
                                <w:sz w:val="20"/>
                                <w:szCs w:val="20"/>
                              </w:rPr>
                            </w:pPr>
                            <w:r w:rsidRPr="00D84904">
                              <w:rPr>
                                <w:rFonts w:ascii="Arial" w:hAnsi="Arial" w:cs="Arial"/>
                                <w:b/>
                                <w:bCs/>
                                <w:color w:val="000000" w:themeColor="text1"/>
                                <w:sz w:val="20"/>
                                <w:szCs w:val="20"/>
                              </w:rPr>
                              <w:t>Learning:</w:t>
                            </w:r>
                            <w:r>
                              <w:rPr>
                                <w:rFonts w:ascii="Arial" w:hAnsi="Arial" w:cs="Arial"/>
                                <w:color w:val="000000" w:themeColor="text1"/>
                                <w:sz w:val="20"/>
                                <w:szCs w:val="20"/>
                              </w:rPr>
                              <w:t xml:space="preserve"> Practitioners should access relevant training on physical injury to babies and young children.  Further information can also  be obtained from </w:t>
                            </w:r>
                            <w:hyperlink r:id="rId7" w:history="1">
                              <w:r w:rsidRPr="00F15466">
                                <w:rPr>
                                  <w:rStyle w:val="Hyperlink"/>
                                  <w:rFonts w:ascii="Arial" w:hAnsi="Arial" w:cs="Arial"/>
                                  <w:sz w:val="20"/>
                                  <w:szCs w:val="20"/>
                                </w:rPr>
                                <w:t>https://assets.publishing.service.gov.uk/government/uploads/system/uploads/attachment_data/file/1017227/National_Review_of_Non-Accidental_Injury_in_under_1s.pdf</w:t>
                              </w:r>
                            </w:hyperlink>
                          </w:p>
                          <w:p w14:paraId="675B092F" w14:textId="77777777" w:rsidR="00D84904" w:rsidRPr="00D84904" w:rsidRDefault="00D84904" w:rsidP="00077282">
                            <w:pPr>
                              <w:rPr>
                                <w:rFonts w:ascii="Arial" w:hAnsi="Arial" w:cs="Arial"/>
                                <w:color w:val="000000" w:themeColor="text1"/>
                                <w:sz w:val="20"/>
                                <w:szCs w:val="20"/>
                              </w:rPr>
                            </w:pPr>
                          </w:p>
                          <w:p w14:paraId="53369F32" w14:textId="2B2AD0D2" w:rsidR="00BD1425" w:rsidRPr="001E7F3E" w:rsidRDefault="00BD1425" w:rsidP="00BD1425">
                            <w:pPr>
                              <w:rPr>
                                <w:rFonts w:ascii="Arial" w:hAnsi="Arial" w:cs="Arial"/>
                                <w:b/>
                                <w:bCs/>
                                <w:color w:val="002060"/>
                                <w:sz w:val="16"/>
                                <w:szCs w:val="16"/>
                              </w:rPr>
                            </w:pPr>
                          </w:p>
                          <w:p w14:paraId="1008FEB3" w14:textId="77777777" w:rsidR="007A4923" w:rsidRDefault="007A4923" w:rsidP="007A4923">
                            <w:pPr>
                              <w:rPr>
                                <w:rFonts w:ascii="Arial" w:hAnsi="Arial" w:cs="Arial"/>
                                <w:b/>
                                <w:bCs/>
                                <w:color w:val="0070C0"/>
                              </w:rPr>
                            </w:pPr>
                          </w:p>
                          <w:p w14:paraId="06F9D52D" w14:textId="77777777" w:rsidR="007A4923" w:rsidRDefault="007A4923" w:rsidP="007A4923">
                            <w:pPr>
                              <w:rPr>
                                <w:rFonts w:ascii="Arial" w:hAnsi="Arial" w:cs="Arial"/>
                                <w:b/>
                                <w:bCs/>
                                <w:color w:val="0070C0"/>
                              </w:rPr>
                            </w:pPr>
                          </w:p>
                          <w:p w14:paraId="5F650A7D" w14:textId="77777777" w:rsidR="00774D87" w:rsidRDefault="00774D87" w:rsidP="00774D87">
                            <w:pPr>
                              <w:rPr>
                                <w:rFonts w:ascii="Arial" w:hAnsi="Arial" w:cs="Arial"/>
                                <w:b/>
                                <w:bCs/>
                                <w:color w:val="0070C0"/>
                              </w:rPr>
                            </w:pPr>
                          </w:p>
                          <w:p w14:paraId="05BD9AF9" w14:textId="77777777" w:rsidR="00774D87" w:rsidRPr="00874206" w:rsidRDefault="00774D87" w:rsidP="00774D87">
                            <w:pPr>
                              <w:rPr>
                                <w:rFonts w:ascii="Arial" w:hAnsi="Arial" w:cs="Arial"/>
                                <w:b/>
                                <w:bCs/>
                                <w:color w:val="000000" w:themeColor="text1"/>
                                <w:sz w:val="20"/>
                                <w:szCs w:val="20"/>
                              </w:rPr>
                            </w:pPr>
                          </w:p>
                          <w:p w14:paraId="4B3BDD60" w14:textId="53B7917F" w:rsidR="0036749F" w:rsidRDefault="0036749F" w:rsidP="00774D8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66BB7" id="Rectangle 4" o:spid="_x0000_s1030" style="position:absolute;left:0;text-align:left;margin-left:210.4pt;margin-top:1.6pt;width:234.65pt;height:22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" fillcolor="#bddca8" strokecolor="#1f3763 [1604]" strokeweight="1pt">
                <v:textbox>
                  <w:txbxContent>
                    <w:p w14:paraId="61A747DA" w14:textId="3DFD30A9" w:rsidR="00BD1425" w:rsidRPr="003D77CF" w:rsidRDefault="004D4158" w:rsidP="003D77CF">
                      <w:pPr>
                        <w:pStyle w:val="NoSpacing"/>
                        <w:jc w:val="center"/>
                        <w:rPr>
                          <w:b/>
                          <w:bCs/>
                          <w:color w:val="4472C4" w:themeColor="accent1"/>
                          <w:sz w:val="28"/>
                          <w:szCs w:val="28"/>
                        </w:rPr>
                      </w:pPr>
                      <w:r>
                        <w:rPr>
                          <w:b/>
                          <w:bCs/>
                          <w:color w:val="4472C4" w:themeColor="accent1"/>
                          <w:sz w:val="28"/>
                          <w:szCs w:val="28"/>
                        </w:rPr>
                        <w:t xml:space="preserve">Recognising </w:t>
                      </w:r>
                      <w:r w:rsidR="00BC376A">
                        <w:rPr>
                          <w:b/>
                          <w:bCs/>
                          <w:color w:val="4472C4" w:themeColor="accent1"/>
                          <w:sz w:val="28"/>
                          <w:szCs w:val="28"/>
                        </w:rPr>
                        <w:t xml:space="preserve">&amp; </w:t>
                      </w:r>
                      <w:r>
                        <w:rPr>
                          <w:b/>
                          <w:bCs/>
                          <w:color w:val="4472C4" w:themeColor="accent1"/>
                          <w:sz w:val="28"/>
                          <w:szCs w:val="28"/>
                        </w:rPr>
                        <w:t xml:space="preserve">Responding to Physical Harm to </w:t>
                      </w:r>
                      <w:r w:rsidR="00526DFA">
                        <w:rPr>
                          <w:b/>
                          <w:bCs/>
                          <w:color w:val="4472C4" w:themeColor="accent1"/>
                          <w:sz w:val="28"/>
                          <w:szCs w:val="28"/>
                        </w:rPr>
                        <w:t>B</w:t>
                      </w:r>
                      <w:r>
                        <w:rPr>
                          <w:b/>
                          <w:bCs/>
                          <w:color w:val="4472C4" w:themeColor="accent1"/>
                          <w:sz w:val="28"/>
                          <w:szCs w:val="28"/>
                        </w:rPr>
                        <w:t xml:space="preserve">abies </w:t>
                      </w:r>
                      <w:r w:rsidR="00BC376A">
                        <w:rPr>
                          <w:b/>
                          <w:bCs/>
                          <w:color w:val="4472C4" w:themeColor="accent1"/>
                          <w:sz w:val="28"/>
                          <w:szCs w:val="28"/>
                        </w:rPr>
                        <w:t>&amp;</w:t>
                      </w:r>
                      <w:r>
                        <w:rPr>
                          <w:b/>
                          <w:bCs/>
                          <w:color w:val="4472C4" w:themeColor="accent1"/>
                          <w:sz w:val="28"/>
                          <w:szCs w:val="28"/>
                        </w:rPr>
                        <w:t xml:space="preserve"> </w:t>
                      </w:r>
                      <w:r w:rsidR="00526DFA">
                        <w:rPr>
                          <w:b/>
                          <w:bCs/>
                          <w:color w:val="4472C4" w:themeColor="accent1"/>
                          <w:sz w:val="28"/>
                          <w:szCs w:val="28"/>
                        </w:rPr>
                        <w:t>Y</w:t>
                      </w:r>
                      <w:r>
                        <w:rPr>
                          <w:b/>
                          <w:bCs/>
                          <w:color w:val="4472C4" w:themeColor="accent1"/>
                          <w:sz w:val="28"/>
                          <w:szCs w:val="28"/>
                        </w:rPr>
                        <w:t xml:space="preserve">oung </w:t>
                      </w:r>
                      <w:r w:rsidR="00526DFA">
                        <w:rPr>
                          <w:b/>
                          <w:bCs/>
                          <w:color w:val="4472C4" w:themeColor="accent1"/>
                          <w:sz w:val="28"/>
                          <w:szCs w:val="28"/>
                        </w:rPr>
                        <w:t>C</w:t>
                      </w:r>
                      <w:r>
                        <w:rPr>
                          <w:b/>
                          <w:bCs/>
                          <w:color w:val="4472C4" w:themeColor="accent1"/>
                          <w:sz w:val="28"/>
                          <w:szCs w:val="28"/>
                        </w:rPr>
                        <w:t xml:space="preserve">hildren </w:t>
                      </w:r>
                    </w:p>
                    <w:p w14:paraId="2D303832" w14:textId="51D56331" w:rsidR="00D84904" w:rsidRPr="00D84904" w:rsidRDefault="00D84904" w:rsidP="00077282">
                      <w:pPr>
                        <w:rPr>
                          <w:rFonts w:ascii="Arial" w:hAnsi="Arial" w:cs="Arial"/>
                          <w:color w:val="000000" w:themeColor="text1"/>
                          <w:sz w:val="20"/>
                          <w:szCs w:val="20"/>
                        </w:rPr>
                      </w:pPr>
                      <w:r w:rsidRPr="00D84904">
                        <w:rPr>
                          <w:rFonts w:ascii="Arial" w:hAnsi="Arial" w:cs="Arial"/>
                          <w:color w:val="000000" w:themeColor="text1"/>
                          <w:sz w:val="20"/>
                          <w:szCs w:val="20"/>
                        </w:rPr>
                        <w:t>Despite the considerable research available, t</w:t>
                      </w:r>
                      <w:r w:rsidR="00671D7B" w:rsidRPr="00D84904">
                        <w:rPr>
                          <w:rFonts w:ascii="Arial" w:hAnsi="Arial" w:cs="Arial"/>
                          <w:color w:val="000000" w:themeColor="text1"/>
                          <w:sz w:val="20"/>
                          <w:szCs w:val="20"/>
                        </w:rPr>
                        <w:t xml:space="preserve">he review identified a lack of understanding </w:t>
                      </w:r>
                      <w:r w:rsidR="00324EDD" w:rsidRPr="00D84904">
                        <w:rPr>
                          <w:rFonts w:ascii="Arial" w:hAnsi="Arial" w:cs="Arial"/>
                          <w:color w:val="000000" w:themeColor="text1"/>
                          <w:sz w:val="20"/>
                          <w:szCs w:val="20"/>
                        </w:rPr>
                        <w:t xml:space="preserve">amongst some practitioners of the serious harm that can be caused to babies and young children </w:t>
                      </w:r>
                      <w:r w:rsidRPr="00D84904">
                        <w:rPr>
                          <w:rFonts w:ascii="Arial" w:hAnsi="Arial" w:cs="Arial"/>
                          <w:color w:val="000000" w:themeColor="text1"/>
                          <w:sz w:val="20"/>
                          <w:szCs w:val="20"/>
                        </w:rPr>
                        <w:t>through shaking and slapping, including the risk of serious brain injury.</w:t>
                      </w:r>
                    </w:p>
                    <w:p w14:paraId="4E3A3C5E" w14:textId="2D97E0C8" w:rsidR="001E7F3E" w:rsidRDefault="00D84904" w:rsidP="00077282">
                      <w:pPr>
                        <w:rPr>
                          <w:rFonts w:ascii="Arial" w:hAnsi="Arial" w:cs="Arial"/>
                          <w:color w:val="000000" w:themeColor="text1"/>
                          <w:sz w:val="20"/>
                          <w:szCs w:val="20"/>
                        </w:rPr>
                      </w:pPr>
                      <w:r w:rsidRPr="00D84904">
                        <w:rPr>
                          <w:rFonts w:ascii="Arial" w:hAnsi="Arial" w:cs="Arial"/>
                          <w:b/>
                          <w:bCs/>
                          <w:color w:val="000000" w:themeColor="text1"/>
                          <w:sz w:val="20"/>
                          <w:szCs w:val="20"/>
                        </w:rPr>
                        <w:t>Learning:</w:t>
                      </w:r>
                      <w:r>
                        <w:rPr>
                          <w:rFonts w:ascii="Arial" w:hAnsi="Arial" w:cs="Arial"/>
                          <w:color w:val="000000" w:themeColor="text1"/>
                          <w:sz w:val="20"/>
                          <w:szCs w:val="20"/>
                        </w:rPr>
                        <w:t xml:space="preserve"> Practitioners should access relevant training on physical injury to babies and young children.  Further information can also  be obtained from </w:t>
                      </w:r>
                      <w:hyperlink r:id="rId8" w:history="1">
                        <w:r w:rsidRPr="00F15466">
                          <w:rPr>
                            <w:rStyle w:val="Hyperlink"/>
                            <w:rFonts w:ascii="Arial" w:hAnsi="Arial" w:cs="Arial"/>
                            <w:sz w:val="20"/>
                            <w:szCs w:val="20"/>
                          </w:rPr>
                          <w:t>https://assets.publishing.service.gov.uk/government/uploads/system/uploads/attachment_data/file/1017227/National_Review_of_Non-Accidental_Injury_in_under_1s.pdf</w:t>
                        </w:r>
                      </w:hyperlink>
                    </w:p>
                    <w:p w14:paraId="675B092F" w14:textId="77777777" w:rsidR="00D84904" w:rsidRPr="00D84904" w:rsidRDefault="00D84904" w:rsidP="00077282">
                      <w:pPr>
                        <w:rPr>
                          <w:rFonts w:ascii="Arial" w:hAnsi="Arial" w:cs="Arial"/>
                          <w:color w:val="000000" w:themeColor="text1"/>
                          <w:sz w:val="20"/>
                          <w:szCs w:val="20"/>
                        </w:rPr>
                      </w:pPr>
                    </w:p>
                    <w:p w14:paraId="53369F32" w14:textId="2B2AD0D2" w:rsidR="00BD1425" w:rsidRPr="001E7F3E" w:rsidRDefault="00BD1425" w:rsidP="00BD1425">
                      <w:pPr>
                        <w:rPr>
                          <w:rFonts w:ascii="Arial" w:hAnsi="Arial" w:cs="Arial"/>
                          <w:b/>
                          <w:bCs/>
                          <w:color w:val="002060"/>
                          <w:sz w:val="16"/>
                          <w:szCs w:val="16"/>
                        </w:rPr>
                      </w:pPr>
                    </w:p>
                    <w:p w14:paraId="1008FEB3" w14:textId="77777777" w:rsidR="007A4923" w:rsidRDefault="007A4923" w:rsidP="007A4923">
                      <w:pPr>
                        <w:rPr>
                          <w:rFonts w:ascii="Arial" w:hAnsi="Arial" w:cs="Arial"/>
                          <w:b/>
                          <w:bCs/>
                          <w:color w:val="0070C0"/>
                        </w:rPr>
                      </w:pPr>
                    </w:p>
                    <w:p w14:paraId="06F9D52D" w14:textId="77777777" w:rsidR="007A4923" w:rsidRDefault="007A4923" w:rsidP="007A4923">
                      <w:pPr>
                        <w:rPr>
                          <w:rFonts w:ascii="Arial" w:hAnsi="Arial" w:cs="Arial"/>
                          <w:b/>
                          <w:bCs/>
                          <w:color w:val="0070C0"/>
                        </w:rPr>
                      </w:pPr>
                    </w:p>
                    <w:p w14:paraId="5F650A7D" w14:textId="77777777" w:rsidR="00774D87" w:rsidRDefault="00774D87" w:rsidP="00774D87">
                      <w:pPr>
                        <w:rPr>
                          <w:rFonts w:ascii="Arial" w:hAnsi="Arial" w:cs="Arial"/>
                          <w:b/>
                          <w:bCs/>
                          <w:color w:val="0070C0"/>
                        </w:rPr>
                      </w:pPr>
                    </w:p>
                    <w:p w14:paraId="05BD9AF9" w14:textId="77777777" w:rsidR="00774D87" w:rsidRPr="00874206" w:rsidRDefault="00774D87" w:rsidP="00774D87">
                      <w:pPr>
                        <w:rPr>
                          <w:rFonts w:ascii="Arial" w:hAnsi="Arial" w:cs="Arial"/>
                          <w:b/>
                          <w:bCs/>
                          <w:color w:val="000000" w:themeColor="text1"/>
                          <w:sz w:val="20"/>
                          <w:szCs w:val="20"/>
                        </w:rPr>
                      </w:pPr>
                    </w:p>
                    <w:p w14:paraId="4B3BDD60" w14:textId="53B7917F" w:rsidR="0036749F" w:rsidRDefault="0036749F" w:rsidP="00774D87"/>
                  </w:txbxContent>
                </v:textbox>
              </v:rect>
            </w:pict>
          </mc:Fallback>
        </mc:AlternateContent>
      </w:r>
    </w:p>
    <w:p w14:paraId="782C5DB6" w14:textId="13F16AE2" w:rsidR="00A16DF1" w:rsidRPr="002E4020" w:rsidRDefault="00A16DF1" w:rsidP="00A16DF1">
      <w:pPr>
        <w:pStyle w:val="NoSpacing"/>
        <w:rPr>
          <w:rFonts w:ascii="Arial" w:hAnsi="Arial" w:cs="Arial"/>
          <w:b/>
          <w:bCs/>
          <w:color w:val="0070C0"/>
          <w:sz w:val="24"/>
          <w:szCs w:val="24"/>
        </w:rPr>
      </w:pPr>
    </w:p>
    <w:p w14:paraId="4033C315" w14:textId="708CEDE4" w:rsidR="00A16DF1" w:rsidRDefault="00A16DF1" w:rsidP="00A16DF1">
      <w:pPr>
        <w:tabs>
          <w:tab w:val="left" w:pos="9246"/>
        </w:tabs>
      </w:pPr>
      <w:r>
        <w:tab/>
      </w:r>
    </w:p>
    <w:p w14:paraId="4E63CCB4" w14:textId="4654AEA3" w:rsidR="00A16DF1" w:rsidRPr="00A16DF1" w:rsidRDefault="00A16DF1" w:rsidP="00A16DF1"/>
    <w:p w14:paraId="49B75F98" w14:textId="3BB028FF" w:rsidR="00A16DF1" w:rsidRPr="00A16DF1" w:rsidRDefault="00A16DF1" w:rsidP="00A16DF1"/>
    <w:p w14:paraId="65E8EF43" w14:textId="354CEE16" w:rsidR="00A16DF1" w:rsidRDefault="00A16DF1" w:rsidP="00A16DF1"/>
    <w:p w14:paraId="2A5E9A2A" w14:textId="1C096AC0" w:rsidR="00A16DF1" w:rsidRPr="00A16DF1" w:rsidRDefault="00E43DB9" w:rsidP="00A16DF1">
      <w:pPr>
        <w:tabs>
          <w:tab w:val="left" w:pos="7503"/>
        </w:tabs>
      </w:pPr>
      <w:r>
        <w:rPr>
          <w:rFonts w:ascii="Arial" w:hAnsi="Arial" w:cs="Arial"/>
          <w:b/>
          <w:bCs/>
          <w:noProof/>
          <w:lang w:eastAsia="en-GB"/>
        </w:rPr>
        <mc:AlternateContent>
          <mc:Choice Requires="wps">
            <w:drawing>
              <wp:anchor distT="0" distB="0" distL="114300" distR="114300" simplePos="0" relativeHeight="251673088" behindDoc="0" locked="0" layoutInCell="1" allowOverlap="1" wp14:anchorId="652C44B6" wp14:editId="614A8CCF">
                <wp:simplePos x="0" y="0"/>
                <wp:positionH relativeFrom="column">
                  <wp:posOffset>5474970</wp:posOffset>
                </wp:positionH>
                <wp:positionV relativeFrom="paragraph">
                  <wp:posOffset>1626023</wp:posOffset>
                </wp:positionV>
                <wp:extent cx="4156710" cy="1485477"/>
                <wp:effectExtent l="0" t="0" r="15240" b="19685"/>
                <wp:wrapNone/>
                <wp:docPr id="13" name="Rectangle 13"/>
                <wp:cNvGraphicFramePr/>
                <a:graphic xmlns:a="http://schemas.openxmlformats.org/drawingml/2006/main">
                  <a:graphicData uri="http://schemas.microsoft.com/office/word/2010/wordprocessingShape">
                    <wps:wsp>
                      <wps:cNvSpPr/>
                      <wps:spPr>
                        <a:xfrm>
                          <a:off x="0" y="0"/>
                          <a:ext cx="4156710" cy="1485477"/>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C972B" w14:textId="7070BB56" w:rsidR="00A33281" w:rsidRDefault="00D6346B" w:rsidP="00A33281">
                            <w:pPr>
                              <w:pStyle w:val="NoSpacing"/>
                              <w:jc w:val="center"/>
                              <w:rPr>
                                <w:b/>
                                <w:bCs/>
                                <w:color w:val="4472C4" w:themeColor="accent1"/>
                                <w:sz w:val="28"/>
                                <w:szCs w:val="28"/>
                              </w:rPr>
                            </w:pPr>
                            <w:r>
                              <w:rPr>
                                <w:b/>
                                <w:bCs/>
                                <w:color w:val="4472C4" w:themeColor="accent1"/>
                                <w:sz w:val="28"/>
                                <w:szCs w:val="28"/>
                              </w:rPr>
                              <w:t xml:space="preserve">Risks </w:t>
                            </w:r>
                            <w:r w:rsidR="007D7029">
                              <w:rPr>
                                <w:b/>
                                <w:bCs/>
                                <w:color w:val="4472C4" w:themeColor="accent1"/>
                                <w:sz w:val="28"/>
                                <w:szCs w:val="28"/>
                              </w:rPr>
                              <w:t xml:space="preserve">that are </w:t>
                            </w:r>
                            <w:r w:rsidR="00A33281">
                              <w:rPr>
                                <w:b/>
                                <w:bCs/>
                                <w:color w:val="4472C4" w:themeColor="accent1"/>
                                <w:sz w:val="28"/>
                                <w:szCs w:val="28"/>
                              </w:rPr>
                              <w:t>Transferrable to the Workplace</w:t>
                            </w:r>
                          </w:p>
                          <w:p w14:paraId="7774F03A" w14:textId="1D74EE47" w:rsidR="00D6346B" w:rsidRDefault="00D6346B" w:rsidP="00D6346B">
                            <w:pPr>
                              <w:pStyle w:val="NoSpacing"/>
                              <w:rPr>
                                <w:rFonts w:ascii="Arial" w:hAnsi="Arial" w:cs="Arial"/>
                                <w:color w:val="000000" w:themeColor="text1"/>
                                <w:sz w:val="20"/>
                                <w:szCs w:val="20"/>
                              </w:rPr>
                            </w:pPr>
                            <w:r w:rsidRPr="00D6346B">
                              <w:rPr>
                                <w:rFonts w:ascii="Arial" w:hAnsi="Arial" w:cs="Arial"/>
                                <w:color w:val="000000" w:themeColor="text1"/>
                                <w:sz w:val="20"/>
                                <w:szCs w:val="20"/>
                              </w:rPr>
                              <w:t>The mother was known to work for the NHS</w:t>
                            </w:r>
                            <w:r>
                              <w:rPr>
                                <w:rFonts w:ascii="Arial" w:hAnsi="Arial" w:cs="Arial"/>
                                <w:color w:val="000000" w:themeColor="text1"/>
                                <w:sz w:val="20"/>
                                <w:szCs w:val="20"/>
                              </w:rPr>
                              <w:t>, but no consideration was given to whether the risks she presented to her child were also risks that she might present in her place of work when she was able to return there.</w:t>
                            </w:r>
                          </w:p>
                          <w:p w14:paraId="29E5D98F" w14:textId="77777777" w:rsidR="007D7029" w:rsidRDefault="007D7029" w:rsidP="00D6346B">
                            <w:pPr>
                              <w:pStyle w:val="NoSpacing"/>
                              <w:rPr>
                                <w:rFonts w:ascii="Arial" w:hAnsi="Arial" w:cs="Arial"/>
                                <w:color w:val="000000" w:themeColor="text1"/>
                                <w:sz w:val="20"/>
                                <w:szCs w:val="20"/>
                              </w:rPr>
                            </w:pPr>
                          </w:p>
                          <w:p w14:paraId="4E19A63E" w14:textId="0C14F71F" w:rsidR="00D6346B" w:rsidRPr="00D6346B" w:rsidRDefault="00D6346B" w:rsidP="00D6346B">
                            <w:pPr>
                              <w:pStyle w:val="NoSpacing"/>
                              <w:rPr>
                                <w:rFonts w:ascii="Arial" w:hAnsi="Arial" w:cs="Arial"/>
                                <w:color w:val="000000" w:themeColor="text1"/>
                                <w:sz w:val="20"/>
                                <w:szCs w:val="20"/>
                              </w:rPr>
                            </w:pPr>
                            <w:r>
                              <w:rPr>
                                <w:rFonts w:ascii="Arial" w:hAnsi="Arial" w:cs="Arial"/>
                                <w:b/>
                                <w:bCs/>
                                <w:color w:val="000000" w:themeColor="text1"/>
                                <w:sz w:val="20"/>
                                <w:szCs w:val="20"/>
                              </w:rPr>
                              <w:t xml:space="preserve">Learning: </w:t>
                            </w:r>
                            <w:r>
                              <w:rPr>
                                <w:rFonts w:ascii="Arial" w:hAnsi="Arial" w:cs="Arial"/>
                                <w:color w:val="000000" w:themeColor="text1"/>
                                <w:sz w:val="20"/>
                                <w:szCs w:val="20"/>
                              </w:rPr>
                              <w:t>consultation should always take place with the LADO covering the area of employment to help assess any risk to other children or vulnerable groups.</w:t>
                            </w:r>
                          </w:p>
                          <w:p w14:paraId="2C5E6E3C" w14:textId="77777777" w:rsidR="00D6346B" w:rsidRPr="00D6346B" w:rsidRDefault="00D6346B" w:rsidP="00D6346B">
                            <w:pPr>
                              <w:pStyle w:val="NoSpacing"/>
                              <w:rPr>
                                <w:rFonts w:ascii="Arial" w:hAnsi="Arial" w:cs="Arial"/>
                                <w:color w:val="000000" w:themeColor="text1"/>
                                <w:sz w:val="20"/>
                                <w:szCs w:val="20"/>
                              </w:rPr>
                            </w:pPr>
                          </w:p>
                          <w:p w14:paraId="2EB5680F" w14:textId="0065CCC3" w:rsidR="00A33281" w:rsidRDefault="00A33281" w:rsidP="00A33281">
                            <w:pPr>
                              <w:pStyle w:val="NoSpacing"/>
                              <w:jc w:val="center"/>
                              <w:rPr>
                                <w:b/>
                                <w:bCs/>
                                <w:color w:val="4472C4" w:themeColor="accent1"/>
                                <w:sz w:val="28"/>
                                <w:szCs w:val="28"/>
                              </w:rPr>
                            </w:pPr>
                          </w:p>
                          <w:p w14:paraId="5C6D08FD" w14:textId="5DFEBBEF" w:rsidR="00A33281" w:rsidRDefault="00A33281" w:rsidP="00A33281">
                            <w:pPr>
                              <w:pStyle w:val="NoSpacing"/>
                              <w:jc w:val="center"/>
                              <w:rPr>
                                <w:b/>
                                <w:bCs/>
                                <w:color w:val="4472C4" w:themeColor="accent1"/>
                                <w:sz w:val="28"/>
                                <w:szCs w:val="28"/>
                              </w:rPr>
                            </w:pPr>
                          </w:p>
                          <w:p w14:paraId="107CA8E0" w14:textId="77777777" w:rsidR="00A33281" w:rsidRPr="003D77CF" w:rsidRDefault="00A33281" w:rsidP="00A33281">
                            <w:pPr>
                              <w:pStyle w:val="NoSpacing"/>
                              <w:jc w:val="center"/>
                              <w:rPr>
                                <w:b/>
                                <w:bCs/>
                                <w:color w:val="4472C4" w:themeColor="accent1"/>
                                <w:sz w:val="28"/>
                                <w:szCs w:val="28"/>
                              </w:rPr>
                            </w:pPr>
                          </w:p>
                          <w:p w14:paraId="15A335D2" w14:textId="77777777" w:rsidR="00A33281" w:rsidRPr="00A33281" w:rsidRDefault="00A33281" w:rsidP="00A33281">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C44B6" id="Rectangle 13" o:spid="_x0000_s1031" style="position:absolute;margin-left:431.1pt;margin-top:128.05pt;width:327.3pt;height:116.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" fillcolor="#f4b083 [1941]" strokecolor="#1f3763 [1604]" strokeweight="1pt">
                <v:textbox>
                  <w:txbxContent>
                    <w:p w14:paraId="111C972B" w14:textId="7070BB56" w:rsidR="00A33281" w:rsidRDefault="00D6346B" w:rsidP="00A33281">
                      <w:pPr>
                        <w:pStyle w:val="NoSpacing"/>
                        <w:jc w:val="center"/>
                        <w:rPr>
                          <w:b/>
                          <w:bCs/>
                          <w:color w:val="4472C4" w:themeColor="accent1"/>
                          <w:sz w:val="28"/>
                          <w:szCs w:val="28"/>
                        </w:rPr>
                      </w:pPr>
                      <w:r>
                        <w:rPr>
                          <w:b/>
                          <w:bCs/>
                          <w:color w:val="4472C4" w:themeColor="accent1"/>
                          <w:sz w:val="28"/>
                          <w:szCs w:val="28"/>
                        </w:rPr>
                        <w:t xml:space="preserve">Risks </w:t>
                      </w:r>
                      <w:r w:rsidR="007D7029">
                        <w:rPr>
                          <w:b/>
                          <w:bCs/>
                          <w:color w:val="4472C4" w:themeColor="accent1"/>
                          <w:sz w:val="28"/>
                          <w:szCs w:val="28"/>
                        </w:rPr>
                        <w:t xml:space="preserve">that are </w:t>
                      </w:r>
                      <w:r w:rsidR="00A33281">
                        <w:rPr>
                          <w:b/>
                          <w:bCs/>
                          <w:color w:val="4472C4" w:themeColor="accent1"/>
                          <w:sz w:val="28"/>
                          <w:szCs w:val="28"/>
                        </w:rPr>
                        <w:t>Transferrable to the Workplace</w:t>
                      </w:r>
                    </w:p>
                    <w:p w14:paraId="7774F03A" w14:textId="1D74EE47" w:rsidR="00D6346B" w:rsidRDefault="00D6346B" w:rsidP="00D6346B">
                      <w:pPr>
                        <w:pStyle w:val="NoSpacing"/>
                        <w:rPr>
                          <w:rFonts w:ascii="Arial" w:hAnsi="Arial" w:cs="Arial"/>
                          <w:color w:val="000000" w:themeColor="text1"/>
                          <w:sz w:val="20"/>
                          <w:szCs w:val="20"/>
                        </w:rPr>
                      </w:pPr>
                      <w:r w:rsidRPr="00D6346B">
                        <w:rPr>
                          <w:rFonts w:ascii="Arial" w:hAnsi="Arial" w:cs="Arial"/>
                          <w:color w:val="000000" w:themeColor="text1"/>
                          <w:sz w:val="20"/>
                          <w:szCs w:val="20"/>
                        </w:rPr>
                        <w:t>The mother was known to work for the NHS</w:t>
                      </w:r>
                      <w:r>
                        <w:rPr>
                          <w:rFonts w:ascii="Arial" w:hAnsi="Arial" w:cs="Arial"/>
                          <w:color w:val="000000" w:themeColor="text1"/>
                          <w:sz w:val="20"/>
                          <w:szCs w:val="20"/>
                        </w:rPr>
                        <w:t>, but no consideration was given to whether the risks she presented to her child were also risks that she might present in her place of work when she was able to return there.</w:t>
                      </w:r>
                    </w:p>
                    <w:p w14:paraId="29E5D98F" w14:textId="77777777" w:rsidR="007D7029" w:rsidRDefault="007D7029" w:rsidP="00D6346B">
                      <w:pPr>
                        <w:pStyle w:val="NoSpacing"/>
                        <w:rPr>
                          <w:rFonts w:ascii="Arial" w:hAnsi="Arial" w:cs="Arial"/>
                          <w:color w:val="000000" w:themeColor="text1"/>
                          <w:sz w:val="20"/>
                          <w:szCs w:val="20"/>
                        </w:rPr>
                      </w:pPr>
                    </w:p>
                    <w:p w14:paraId="4E19A63E" w14:textId="0C14F71F" w:rsidR="00D6346B" w:rsidRPr="00D6346B" w:rsidRDefault="00D6346B" w:rsidP="00D6346B">
                      <w:pPr>
                        <w:pStyle w:val="NoSpacing"/>
                        <w:rPr>
                          <w:rFonts w:ascii="Arial" w:hAnsi="Arial" w:cs="Arial"/>
                          <w:color w:val="000000" w:themeColor="text1"/>
                          <w:sz w:val="20"/>
                          <w:szCs w:val="20"/>
                        </w:rPr>
                      </w:pPr>
                      <w:r>
                        <w:rPr>
                          <w:rFonts w:ascii="Arial" w:hAnsi="Arial" w:cs="Arial"/>
                          <w:b/>
                          <w:bCs/>
                          <w:color w:val="000000" w:themeColor="text1"/>
                          <w:sz w:val="20"/>
                          <w:szCs w:val="20"/>
                        </w:rPr>
                        <w:t xml:space="preserve">Learning: </w:t>
                      </w:r>
                      <w:r>
                        <w:rPr>
                          <w:rFonts w:ascii="Arial" w:hAnsi="Arial" w:cs="Arial"/>
                          <w:color w:val="000000" w:themeColor="text1"/>
                          <w:sz w:val="20"/>
                          <w:szCs w:val="20"/>
                        </w:rPr>
                        <w:t>consultation should always take place with the LADO covering the area of employment to help assess any risk to other children or vulnerable groups.</w:t>
                      </w:r>
                    </w:p>
                    <w:p w14:paraId="2C5E6E3C" w14:textId="77777777" w:rsidR="00D6346B" w:rsidRPr="00D6346B" w:rsidRDefault="00D6346B" w:rsidP="00D6346B">
                      <w:pPr>
                        <w:pStyle w:val="NoSpacing"/>
                        <w:rPr>
                          <w:rFonts w:ascii="Arial" w:hAnsi="Arial" w:cs="Arial"/>
                          <w:color w:val="000000" w:themeColor="text1"/>
                          <w:sz w:val="20"/>
                          <w:szCs w:val="20"/>
                        </w:rPr>
                      </w:pPr>
                    </w:p>
                    <w:p w14:paraId="2EB5680F" w14:textId="0065CCC3" w:rsidR="00A33281" w:rsidRDefault="00A33281" w:rsidP="00A33281">
                      <w:pPr>
                        <w:pStyle w:val="NoSpacing"/>
                        <w:jc w:val="center"/>
                        <w:rPr>
                          <w:b/>
                          <w:bCs/>
                          <w:color w:val="4472C4" w:themeColor="accent1"/>
                          <w:sz w:val="28"/>
                          <w:szCs w:val="28"/>
                        </w:rPr>
                      </w:pPr>
                    </w:p>
                    <w:p w14:paraId="5C6D08FD" w14:textId="5DFEBBEF" w:rsidR="00A33281" w:rsidRDefault="00A33281" w:rsidP="00A33281">
                      <w:pPr>
                        <w:pStyle w:val="NoSpacing"/>
                        <w:jc w:val="center"/>
                        <w:rPr>
                          <w:b/>
                          <w:bCs/>
                          <w:color w:val="4472C4" w:themeColor="accent1"/>
                          <w:sz w:val="28"/>
                          <w:szCs w:val="28"/>
                        </w:rPr>
                      </w:pPr>
                    </w:p>
                    <w:p w14:paraId="107CA8E0" w14:textId="77777777" w:rsidR="00A33281" w:rsidRPr="003D77CF" w:rsidRDefault="00A33281" w:rsidP="00A33281">
                      <w:pPr>
                        <w:pStyle w:val="NoSpacing"/>
                        <w:jc w:val="center"/>
                        <w:rPr>
                          <w:b/>
                          <w:bCs/>
                          <w:color w:val="4472C4" w:themeColor="accent1"/>
                          <w:sz w:val="28"/>
                          <w:szCs w:val="28"/>
                        </w:rPr>
                      </w:pPr>
                    </w:p>
                    <w:p w14:paraId="15A335D2" w14:textId="77777777" w:rsidR="00A33281" w:rsidRPr="00A33281" w:rsidRDefault="00A33281" w:rsidP="00A33281">
                      <w:pPr>
                        <w:jc w:val="center"/>
                        <w:rPr>
                          <w:color w:val="0070C0"/>
                        </w:rPr>
                      </w:pPr>
                    </w:p>
                  </w:txbxContent>
                </v:textbox>
              </v:rect>
            </w:pict>
          </mc:Fallback>
        </mc:AlternateContent>
      </w:r>
      <w:r>
        <w:rPr>
          <w:rFonts w:ascii="Arial" w:hAnsi="Arial" w:cs="Arial"/>
          <w:b/>
          <w:bCs/>
          <w:noProof/>
          <w:lang w:eastAsia="en-GB"/>
        </w:rPr>
        <mc:AlternateContent>
          <mc:Choice Requires="wps">
            <w:drawing>
              <wp:anchor distT="0" distB="0" distL="114300" distR="114300" simplePos="0" relativeHeight="251670016" behindDoc="0" locked="0" layoutInCell="1" allowOverlap="1" wp14:anchorId="542A1590" wp14:editId="1FEB8810">
                <wp:simplePos x="0" y="0"/>
                <wp:positionH relativeFrom="margin">
                  <wp:posOffset>2655570</wp:posOffset>
                </wp:positionH>
                <wp:positionV relativeFrom="paragraph">
                  <wp:posOffset>1439757</wp:posOffset>
                </wp:positionV>
                <wp:extent cx="2802467" cy="1692910"/>
                <wp:effectExtent l="0" t="0" r="17145" b="21590"/>
                <wp:wrapNone/>
                <wp:docPr id="5" name="Rectangle 5"/>
                <wp:cNvGraphicFramePr/>
                <a:graphic xmlns:a="http://schemas.openxmlformats.org/drawingml/2006/main">
                  <a:graphicData uri="http://schemas.microsoft.com/office/word/2010/wordprocessingShape">
                    <wps:wsp>
                      <wps:cNvSpPr/>
                      <wps:spPr>
                        <a:xfrm>
                          <a:off x="0" y="0"/>
                          <a:ext cx="2802467" cy="169291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7B2D97" w14:textId="0C2321F0" w:rsidR="00795723" w:rsidRDefault="004D4158" w:rsidP="00795723">
                            <w:pPr>
                              <w:jc w:val="center"/>
                            </w:pPr>
                            <w:r>
                              <w:rPr>
                                <w:noProof/>
                              </w:rPr>
                              <w:drawing>
                                <wp:inline distT="0" distB="0" distL="0" distR="0" wp14:anchorId="3AD9A08C" wp14:editId="56D19F30">
                                  <wp:extent cx="2437995" cy="1739265"/>
                                  <wp:effectExtent l="0" t="0" r="635" b="0"/>
                                  <wp:docPr id="10" name="Picture 10" descr="Shaken baby syndrome: Information for parents and caregivers - Maternity  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ken baby syndrome: Information for parents and caregivers - Maternity  N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052" cy="17799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A1590" id="Rectangle 5" o:spid="_x0000_s1032" style="position:absolute;margin-left:209.1pt;margin-top:113.35pt;width:220.65pt;height:133.3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" fillcolor="#8eaadb [1940]" strokecolor="#1f3763 [1604]" strokeweight="1pt">
                <v:textbox>
                  <w:txbxContent>
                    <w:p w14:paraId="067B2D97" w14:textId="0C2321F0" w:rsidR="00795723" w:rsidRDefault="004D4158" w:rsidP="00795723">
                      <w:pPr>
                        <w:jc w:val="center"/>
                      </w:pPr>
                      <w:r>
                        <w:rPr>
                          <w:noProof/>
                        </w:rPr>
                        <w:drawing>
                          <wp:inline distT="0" distB="0" distL="0" distR="0" wp14:anchorId="3AD9A08C" wp14:editId="56D19F30">
                            <wp:extent cx="2437995" cy="1739265"/>
                            <wp:effectExtent l="0" t="0" r="635" b="0"/>
                            <wp:docPr id="10" name="Picture 10" descr="Shaken baby syndrome: Information for parents and caregivers - Maternity  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ken baby syndrome: Information for parents and caregivers - Maternity  N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052" cy="1779970"/>
                                    </a:xfrm>
                                    <a:prstGeom prst="rect">
                                      <a:avLst/>
                                    </a:prstGeom>
                                    <a:noFill/>
                                    <a:ln>
                                      <a:noFill/>
                                    </a:ln>
                                  </pic:spPr>
                                </pic:pic>
                              </a:graphicData>
                            </a:graphic>
                          </wp:inline>
                        </w:drawing>
                      </w:r>
                    </w:p>
                  </w:txbxContent>
                </v:textbox>
                <w10:wrap anchorx="margin"/>
              </v:rect>
            </w:pict>
          </mc:Fallback>
        </mc:AlternateContent>
      </w:r>
      <w:r>
        <w:rPr>
          <w:rFonts w:ascii="Arial" w:hAnsi="Arial" w:cs="Arial"/>
          <w:b/>
          <w:bCs/>
          <w:noProof/>
          <w:lang w:eastAsia="en-GB"/>
        </w:rPr>
        <mc:AlternateContent>
          <mc:Choice Requires="wps">
            <w:drawing>
              <wp:anchor distT="0" distB="0" distL="114300" distR="114300" simplePos="0" relativeHeight="251655680" behindDoc="0" locked="0" layoutInCell="1" allowOverlap="1" wp14:anchorId="668D1406" wp14:editId="10EFB9F5">
                <wp:simplePos x="0" y="0"/>
                <wp:positionH relativeFrom="margin">
                  <wp:posOffset>-756497</wp:posOffset>
                </wp:positionH>
                <wp:positionV relativeFrom="paragraph">
                  <wp:posOffset>3175423</wp:posOffset>
                </wp:positionV>
                <wp:extent cx="5943600" cy="1692064"/>
                <wp:effectExtent l="0" t="0" r="19050" b="22860"/>
                <wp:wrapNone/>
                <wp:docPr id="7" name="Rectangle 7"/>
                <wp:cNvGraphicFramePr/>
                <a:graphic xmlns:a="http://schemas.openxmlformats.org/drawingml/2006/main">
                  <a:graphicData uri="http://schemas.microsoft.com/office/word/2010/wordprocessingShape">
                    <wps:wsp>
                      <wps:cNvSpPr/>
                      <wps:spPr>
                        <a:xfrm>
                          <a:off x="0" y="0"/>
                          <a:ext cx="5943600" cy="1692064"/>
                        </a:xfrm>
                        <a:prstGeom prst="rect">
                          <a:avLst/>
                        </a:prstGeom>
                        <a:solidFill>
                          <a:srgbClr val="E0EED6"/>
                        </a:solidFill>
                        <a:ln w="12700" cap="flat" cmpd="sng" algn="ctr">
                          <a:solidFill>
                            <a:srgbClr val="4472C4">
                              <a:shade val="50000"/>
                            </a:srgbClr>
                          </a:solidFill>
                          <a:prstDash val="solid"/>
                          <a:miter lim="800000"/>
                        </a:ln>
                        <a:effectLst/>
                      </wps:spPr>
                      <wps:txbx>
                        <w:txbxContent>
                          <w:p w14:paraId="1BDD05D3" w14:textId="1E3B5E0D" w:rsidR="000D11B7" w:rsidRPr="003D77CF" w:rsidRDefault="004D4158" w:rsidP="003D77CF">
                            <w:pPr>
                              <w:pStyle w:val="NoSpacing"/>
                              <w:jc w:val="center"/>
                              <w:rPr>
                                <w:b/>
                                <w:bCs/>
                                <w:color w:val="4472C4" w:themeColor="accent1"/>
                                <w:sz w:val="28"/>
                                <w:szCs w:val="28"/>
                              </w:rPr>
                            </w:pPr>
                            <w:r>
                              <w:rPr>
                                <w:b/>
                                <w:bCs/>
                                <w:color w:val="4472C4" w:themeColor="accent1"/>
                                <w:sz w:val="28"/>
                                <w:szCs w:val="28"/>
                              </w:rPr>
                              <w:t>Confidence in challenging other professionals</w:t>
                            </w:r>
                          </w:p>
                          <w:p w14:paraId="2DB20139" w14:textId="751B5E23" w:rsidR="00B86206" w:rsidRDefault="007B7F97" w:rsidP="00077282">
                            <w:pPr>
                              <w:rPr>
                                <w:rFonts w:ascii="Arial" w:hAnsi="Arial" w:cs="Arial"/>
                                <w:color w:val="000000" w:themeColor="text1"/>
                                <w:sz w:val="20"/>
                                <w:szCs w:val="20"/>
                              </w:rPr>
                            </w:pPr>
                            <w:r>
                              <w:rPr>
                                <w:rFonts w:ascii="Arial" w:hAnsi="Arial" w:cs="Arial"/>
                                <w:b/>
                                <w:bCs/>
                                <w:color w:val="000000" w:themeColor="text1"/>
                                <w:sz w:val="20"/>
                                <w:szCs w:val="20"/>
                              </w:rPr>
                              <w:t xml:space="preserve">Good practice: </w:t>
                            </w:r>
                            <w:r>
                              <w:rPr>
                                <w:rFonts w:ascii="Arial" w:hAnsi="Arial" w:cs="Arial"/>
                                <w:color w:val="000000" w:themeColor="text1"/>
                                <w:sz w:val="20"/>
                                <w:szCs w:val="20"/>
                              </w:rPr>
                              <w:t>The lack of understanding by MASH professionals about the impact of shaking babies was appropriately challenged by health visitors.  When their initial challenges were not adequately addressed, health visitors persisted by escalating their concerns through Safeguarding Advisors and Designated Leads until appropriate action was taken by senior management intervention.</w:t>
                            </w:r>
                          </w:p>
                          <w:p w14:paraId="35F755B5" w14:textId="44EDC964" w:rsidR="00A00D61" w:rsidRPr="00A00D61" w:rsidRDefault="00A00D61" w:rsidP="00077282">
                            <w:pPr>
                              <w:rPr>
                                <w:rFonts w:ascii="Arial" w:hAnsi="Arial" w:cs="Arial"/>
                                <w:color w:val="000000" w:themeColor="text1"/>
                                <w:sz w:val="18"/>
                                <w:szCs w:val="18"/>
                              </w:rPr>
                            </w:pPr>
                            <w:r>
                              <w:rPr>
                                <w:rFonts w:ascii="Arial" w:hAnsi="Arial" w:cs="Arial"/>
                                <w:color w:val="000000" w:themeColor="text1"/>
                                <w:sz w:val="20"/>
                                <w:szCs w:val="20"/>
                              </w:rPr>
                              <w:t xml:space="preserve">The review identified that the initial decision making in the MASH was a unilateral one, without any consultation with health or police representatives. </w:t>
                            </w:r>
                            <w:r>
                              <w:rPr>
                                <w:rFonts w:ascii="Arial" w:hAnsi="Arial" w:cs="Arial"/>
                                <w:b/>
                                <w:bCs/>
                                <w:color w:val="000000" w:themeColor="text1"/>
                                <w:sz w:val="20"/>
                                <w:szCs w:val="20"/>
                              </w:rPr>
                              <w:t xml:space="preserve">Learning: </w:t>
                            </w:r>
                            <w:r>
                              <w:rPr>
                                <w:rFonts w:ascii="Arial" w:hAnsi="Arial" w:cs="Arial"/>
                                <w:color w:val="000000" w:themeColor="text1"/>
                                <w:sz w:val="20"/>
                                <w:szCs w:val="20"/>
                              </w:rPr>
                              <w:t xml:space="preserve">MASH must take advantage of the specialist knowledge available from key agency representatives to inform initial ratings of risk, especially in relation to physical abuse. </w:t>
                            </w:r>
                          </w:p>
                          <w:p w14:paraId="6F514ACB" w14:textId="77777777" w:rsidR="00B86206" w:rsidRPr="00B86206" w:rsidRDefault="00B86206" w:rsidP="00C14434">
                            <w:pPr>
                              <w:rPr>
                                <w:rFonts w:ascii="Arial" w:hAnsi="Arial" w:cs="Arial"/>
                                <w:color w:val="000000" w:themeColor="text1"/>
                                <w:sz w:val="18"/>
                                <w:szCs w:val="18"/>
                              </w:rPr>
                            </w:pPr>
                          </w:p>
                          <w:p w14:paraId="553236E6" w14:textId="77777777" w:rsidR="002070C5" w:rsidRPr="00C14434" w:rsidRDefault="002070C5" w:rsidP="00C14434">
                            <w:pPr>
                              <w:rPr>
                                <w:rFonts w:ascii="Arial" w:hAnsi="Arial" w:cs="Arial"/>
                                <w:color w:val="000000" w:themeColor="text1"/>
                                <w:sz w:val="20"/>
                                <w:szCs w:val="20"/>
                              </w:rPr>
                            </w:pPr>
                          </w:p>
                          <w:p w14:paraId="7EE6DD78" w14:textId="79CB4864" w:rsidR="00C14434" w:rsidRDefault="00C14434" w:rsidP="000D11B7">
                            <w:pPr>
                              <w:jc w:val="center"/>
                              <w:rPr>
                                <w:rFonts w:ascii="Arial" w:hAnsi="Arial" w:cs="Arial"/>
                                <w:b/>
                                <w:bCs/>
                                <w:color w:val="0070C0"/>
                              </w:rPr>
                            </w:pPr>
                          </w:p>
                          <w:p w14:paraId="06A511A7" w14:textId="05A2E7BF" w:rsidR="00C14434" w:rsidRDefault="00C14434" w:rsidP="000D11B7">
                            <w:pPr>
                              <w:jc w:val="center"/>
                              <w:rPr>
                                <w:rFonts w:ascii="Arial" w:hAnsi="Arial" w:cs="Arial"/>
                                <w:b/>
                                <w:bCs/>
                                <w:color w:val="0070C0"/>
                              </w:rPr>
                            </w:pPr>
                          </w:p>
                          <w:p w14:paraId="55A14714" w14:textId="77777777" w:rsidR="00C14434" w:rsidRDefault="00C14434" w:rsidP="000D11B7">
                            <w:pPr>
                              <w:jc w:val="center"/>
                              <w:rPr>
                                <w:rFonts w:ascii="Arial" w:hAnsi="Arial" w:cs="Arial"/>
                                <w:b/>
                                <w:bCs/>
                                <w:color w:val="0070C0"/>
                              </w:rPr>
                            </w:pPr>
                          </w:p>
                          <w:p w14:paraId="79D3AC6E" w14:textId="77777777" w:rsidR="007A4923" w:rsidRPr="007A4923" w:rsidRDefault="007A4923" w:rsidP="007A4923">
                            <w:pP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D1406" id="Rectangle 7" o:spid="_x0000_s1033" style="position:absolute;margin-left:-59.55pt;margin-top:250.05pt;width:468pt;height:133.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" fillcolor="#e0eed6" strokecolor="#2f528f" strokeweight="1pt">
                <v:textbox>
                  <w:txbxContent>
                    <w:p w14:paraId="1BDD05D3" w14:textId="1E3B5E0D" w:rsidR="000D11B7" w:rsidRPr="003D77CF" w:rsidRDefault="004D4158" w:rsidP="003D77CF">
                      <w:pPr>
                        <w:pStyle w:val="NoSpacing"/>
                        <w:jc w:val="center"/>
                        <w:rPr>
                          <w:b/>
                          <w:bCs/>
                          <w:color w:val="4472C4" w:themeColor="accent1"/>
                          <w:sz w:val="28"/>
                          <w:szCs w:val="28"/>
                        </w:rPr>
                      </w:pPr>
                      <w:r>
                        <w:rPr>
                          <w:b/>
                          <w:bCs/>
                          <w:color w:val="4472C4" w:themeColor="accent1"/>
                          <w:sz w:val="28"/>
                          <w:szCs w:val="28"/>
                        </w:rPr>
                        <w:t>Confidence in challenging other professionals</w:t>
                      </w:r>
                    </w:p>
                    <w:p w14:paraId="2DB20139" w14:textId="751B5E23" w:rsidR="00B86206" w:rsidRDefault="007B7F97" w:rsidP="00077282">
                      <w:pPr>
                        <w:rPr>
                          <w:rFonts w:ascii="Arial" w:hAnsi="Arial" w:cs="Arial"/>
                          <w:color w:val="000000" w:themeColor="text1"/>
                          <w:sz w:val="20"/>
                          <w:szCs w:val="20"/>
                        </w:rPr>
                      </w:pPr>
                      <w:r>
                        <w:rPr>
                          <w:rFonts w:ascii="Arial" w:hAnsi="Arial" w:cs="Arial"/>
                          <w:b/>
                          <w:bCs/>
                          <w:color w:val="000000" w:themeColor="text1"/>
                          <w:sz w:val="20"/>
                          <w:szCs w:val="20"/>
                        </w:rPr>
                        <w:t xml:space="preserve">Good practice: </w:t>
                      </w:r>
                      <w:r>
                        <w:rPr>
                          <w:rFonts w:ascii="Arial" w:hAnsi="Arial" w:cs="Arial"/>
                          <w:color w:val="000000" w:themeColor="text1"/>
                          <w:sz w:val="20"/>
                          <w:szCs w:val="20"/>
                        </w:rPr>
                        <w:t>The lack of understanding by MASH professionals about the impact of shaking babies was appropriately challenged by health visitors.  When their initial challenges were not adequately addressed, health visitors persisted by escalating their concerns through Safeguarding Advisors and Designated Leads until appropriate action was taken by senior management intervention.</w:t>
                      </w:r>
                    </w:p>
                    <w:p w14:paraId="35F755B5" w14:textId="44EDC964" w:rsidR="00A00D61" w:rsidRPr="00A00D61" w:rsidRDefault="00A00D61" w:rsidP="00077282">
                      <w:pPr>
                        <w:rPr>
                          <w:rFonts w:ascii="Arial" w:hAnsi="Arial" w:cs="Arial"/>
                          <w:color w:val="000000" w:themeColor="text1"/>
                          <w:sz w:val="18"/>
                          <w:szCs w:val="18"/>
                        </w:rPr>
                      </w:pPr>
                      <w:r>
                        <w:rPr>
                          <w:rFonts w:ascii="Arial" w:hAnsi="Arial" w:cs="Arial"/>
                          <w:color w:val="000000" w:themeColor="text1"/>
                          <w:sz w:val="20"/>
                          <w:szCs w:val="20"/>
                        </w:rPr>
                        <w:t xml:space="preserve">The review identified that the initial decision making in the MASH was a unilateral one, without any consultation with health or police representatives. </w:t>
                      </w:r>
                      <w:r>
                        <w:rPr>
                          <w:rFonts w:ascii="Arial" w:hAnsi="Arial" w:cs="Arial"/>
                          <w:b/>
                          <w:bCs/>
                          <w:color w:val="000000" w:themeColor="text1"/>
                          <w:sz w:val="20"/>
                          <w:szCs w:val="20"/>
                        </w:rPr>
                        <w:t xml:space="preserve">Learning: </w:t>
                      </w:r>
                      <w:r>
                        <w:rPr>
                          <w:rFonts w:ascii="Arial" w:hAnsi="Arial" w:cs="Arial"/>
                          <w:color w:val="000000" w:themeColor="text1"/>
                          <w:sz w:val="20"/>
                          <w:szCs w:val="20"/>
                        </w:rPr>
                        <w:t xml:space="preserve">MASH must take advantage of the specialist knowledge available from key agency representatives to inform initial ratings of risk, especially in relation to physical abuse. </w:t>
                      </w:r>
                    </w:p>
                    <w:p w14:paraId="6F514ACB" w14:textId="77777777" w:rsidR="00B86206" w:rsidRPr="00B86206" w:rsidRDefault="00B86206" w:rsidP="00C14434">
                      <w:pPr>
                        <w:rPr>
                          <w:rFonts w:ascii="Arial" w:hAnsi="Arial" w:cs="Arial"/>
                          <w:color w:val="000000" w:themeColor="text1"/>
                          <w:sz w:val="18"/>
                          <w:szCs w:val="18"/>
                        </w:rPr>
                      </w:pPr>
                    </w:p>
                    <w:p w14:paraId="553236E6" w14:textId="77777777" w:rsidR="002070C5" w:rsidRPr="00C14434" w:rsidRDefault="002070C5" w:rsidP="00C14434">
                      <w:pPr>
                        <w:rPr>
                          <w:rFonts w:ascii="Arial" w:hAnsi="Arial" w:cs="Arial"/>
                          <w:color w:val="000000" w:themeColor="text1"/>
                          <w:sz w:val="20"/>
                          <w:szCs w:val="20"/>
                        </w:rPr>
                      </w:pPr>
                    </w:p>
                    <w:p w14:paraId="7EE6DD78" w14:textId="79CB4864" w:rsidR="00C14434" w:rsidRDefault="00C14434" w:rsidP="000D11B7">
                      <w:pPr>
                        <w:jc w:val="center"/>
                        <w:rPr>
                          <w:rFonts w:ascii="Arial" w:hAnsi="Arial" w:cs="Arial"/>
                          <w:b/>
                          <w:bCs/>
                          <w:color w:val="0070C0"/>
                        </w:rPr>
                      </w:pPr>
                    </w:p>
                    <w:p w14:paraId="06A511A7" w14:textId="05A2E7BF" w:rsidR="00C14434" w:rsidRDefault="00C14434" w:rsidP="000D11B7">
                      <w:pPr>
                        <w:jc w:val="center"/>
                        <w:rPr>
                          <w:rFonts w:ascii="Arial" w:hAnsi="Arial" w:cs="Arial"/>
                          <w:b/>
                          <w:bCs/>
                          <w:color w:val="0070C0"/>
                        </w:rPr>
                      </w:pPr>
                    </w:p>
                    <w:p w14:paraId="55A14714" w14:textId="77777777" w:rsidR="00C14434" w:rsidRDefault="00C14434" w:rsidP="000D11B7">
                      <w:pPr>
                        <w:jc w:val="center"/>
                        <w:rPr>
                          <w:rFonts w:ascii="Arial" w:hAnsi="Arial" w:cs="Arial"/>
                          <w:b/>
                          <w:bCs/>
                          <w:color w:val="0070C0"/>
                        </w:rPr>
                      </w:pPr>
                    </w:p>
                    <w:p w14:paraId="79D3AC6E" w14:textId="77777777" w:rsidR="007A4923" w:rsidRPr="007A4923" w:rsidRDefault="007A4923" w:rsidP="007A4923">
                      <w:pPr>
                        <w:rPr>
                          <w:rFonts w:ascii="Arial" w:hAnsi="Arial" w:cs="Arial"/>
                          <w:color w:val="000000" w:themeColor="text1"/>
                          <w:sz w:val="20"/>
                          <w:szCs w:val="20"/>
                        </w:rPr>
                      </w:pPr>
                    </w:p>
                  </w:txbxContent>
                </v:textbox>
                <w10:wrap anchorx="margin"/>
              </v:rect>
            </w:pict>
          </mc:Fallback>
        </mc:AlternateContent>
      </w:r>
      <w:r>
        <w:rPr>
          <w:rFonts w:ascii="Arial" w:hAnsi="Arial" w:cs="Arial"/>
          <w:b/>
          <w:bCs/>
          <w:noProof/>
          <w:lang w:eastAsia="en-GB"/>
        </w:rPr>
        <mc:AlternateContent>
          <mc:Choice Requires="wps">
            <w:drawing>
              <wp:anchor distT="0" distB="0" distL="114300" distR="114300" simplePos="0" relativeHeight="251662848" behindDoc="0" locked="0" layoutInCell="1" allowOverlap="1" wp14:anchorId="12BD6EC4" wp14:editId="7C83C03A">
                <wp:simplePos x="0" y="0"/>
                <wp:positionH relativeFrom="margin">
                  <wp:posOffset>5229437</wp:posOffset>
                </wp:positionH>
                <wp:positionV relativeFrom="paragraph">
                  <wp:posOffset>3158490</wp:posOffset>
                </wp:positionV>
                <wp:extent cx="4392295" cy="1691640"/>
                <wp:effectExtent l="0" t="0" r="27305" b="22860"/>
                <wp:wrapNone/>
                <wp:docPr id="3" name="Rectangle 3"/>
                <wp:cNvGraphicFramePr/>
                <a:graphic xmlns:a="http://schemas.openxmlformats.org/drawingml/2006/main">
                  <a:graphicData uri="http://schemas.microsoft.com/office/word/2010/wordprocessingShape">
                    <wps:wsp>
                      <wps:cNvSpPr/>
                      <wps:spPr>
                        <a:xfrm>
                          <a:off x="0" y="0"/>
                          <a:ext cx="4392295" cy="1691640"/>
                        </a:xfrm>
                        <a:prstGeom prst="rect">
                          <a:avLst/>
                        </a:prstGeom>
                        <a:solidFill>
                          <a:srgbClr val="FFF3CD"/>
                        </a:solidFill>
                        <a:ln w="12700" cap="flat" cmpd="sng" algn="ctr">
                          <a:solidFill>
                            <a:srgbClr val="4472C4">
                              <a:shade val="50000"/>
                            </a:srgbClr>
                          </a:solidFill>
                          <a:prstDash val="solid"/>
                          <a:miter lim="800000"/>
                        </a:ln>
                        <a:effectLst/>
                      </wps:spPr>
                      <wps:txbx>
                        <w:txbxContent>
                          <w:p w14:paraId="298AEDF9" w14:textId="3201745C" w:rsidR="00A16DF1" w:rsidRPr="003D77CF" w:rsidRDefault="00593655" w:rsidP="003D77CF">
                            <w:pPr>
                              <w:pStyle w:val="NoSpacing"/>
                              <w:jc w:val="center"/>
                              <w:rPr>
                                <w:b/>
                                <w:bCs/>
                                <w:color w:val="4472C4" w:themeColor="accent1"/>
                                <w:sz w:val="28"/>
                                <w:szCs w:val="28"/>
                              </w:rPr>
                            </w:pPr>
                            <w:r w:rsidRPr="003D77CF">
                              <w:rPr>
                                <w:b/>
                                <w:bCs/>
                                <w:color w:val="4472C4" w:themeColor="accent1"/>
                                <w:sz w:val="28"/>
                                <w:szCs w:val="28"/>
                              </w:rPr>
                              <w:t>Impact of Covid-19</w:t>
                            </w:r>
                            <w:r w:rsidR="000D11B7" w:rsidRPr="003D77CF">
                              <w:rPr>
                                <w:b/>
                                <w:bCs/>
                                <w:color w:val="4472C4" w:themeColor="accent1"/>
                                <w:sz w:val="28"/>
                                <w:szCs w:val="28"/>
                              </w:rPr>
                              <w:t xml:space="preserve"> </w:t>
                            </w:r>
                            <w:r w:rsidR="00263B36">
                              <w:rPr>
                                <w:b/>
                                <w:bCs/>
                                <w:color w:val="4472C4" w:themeColor="accent1"/>
                                <w:sz w:val="28"/>
                                <w:szCs w:val="28"/>
                              </w:rPr>
                              <w:t>- Isolation</w:t>
                            </w:r>
                          </w:p>
                          <w:p w14:paraId="643BDE8B" w14:textId="5A7C6281" w:rsidR="00E43DB9" w:rsidRDefault="003E0140" w:rsidP="00077282">
                            <w:pPr>
                              <w:rPr>
                                <w:rFonts w:ascii="Arial" w:hAnsi="Arial" w:cs="Arial"/>
                                <w:color w:val="000000" w:themeColor="text1"/>
                                <w:sz w:val="20"/>
                                <w:szCs w:val="20"/>
                              </w:rPr>
                            </w:pPr>
                            <w:r w:rsidRPr="003E0140">
                              <w:rPr>
                                <w:rFonts w:ascii="Arial" w:hAnsi="Arial" w:cs="Arial"/>
                                <w:color w:val="000000" w:themeColor="text1"/>
                                <w:sz w:val="20"/>
                                <w:szCs w:val="20"/>
                              </w:rPr>
                              <w:t>The</w:t>
                            </w:r>
                            <w:r w:rsidR="007A3A94">
                              <w:rPr>
                                <w:rFonts w:ascii="Arial" w:hAnsi="Arial" w:cs="Arial"/>
                                <w:color w:val="000000" w:themeColor="text1"/>
                                <w:sz w:val="20"/>
                                <w:szCs w:val="20"/>
                              </w:rPr>
                              <w:t xml:space="preserve"> </w:t>
                            </w:r>
                            <w:r w:rsidR="00CB04B2">
                              <w:rPr>
                                <w:rFonts w:ascii="Arial" w:hAnsi="Arial" w:cs="Arial"/>
                                <w:color w:val="000000" w:themeColor="text1"/>
                                <w:sz w:val="20"/>
                                <w:szCs w:val="20"/>
                              </w:rPr>
                              <w:t>mother</w:t>
                            </w:r>
                            <w:r w:rsidR="00E43DB9">
                              <w:rPr>
                                <w:rFonts w:ascii="Arial" w:hAnsi="Arial" w:cs="Arial"/>
                                <w:color w:val="000000" w:themeColor="text1"/>
                                <w:sz w:val="20"/>
                                <w:szCs w:val="20"/>
                              </w:rPr>
                              <w:t xml:space="preserve"> had no direct support from family members due to the lockdown and her husband worked long hours too. Consequently, as a first-time mother she was particularly isolated during this period.</w:t>
                            </w:r>
                          </w:p>
                          <w:p w14:paraId="2DC257FC" w14:textId="454ED1C0" w:rsidR="00E43DB9" w:rsidRPr="00CB04B2" w:rsidRDefault="00E43DB9" w:rsidP="00077282">
                            <w:pPr>
                              <w:rPr>
                                <w:rFonts w:ascii="Arial" w:hAnsi="Arial" w:cs="Arial"/>
                                <w:color w:val="000000" w:themeColor="text1"/>
                                <w:sz w:val="20"/>
                                <w:szCs w:val="20"/>
                              </w:rPr>
                            </w:pPr>
                            <w:r>
                              <w:rPr>
                                <w:rFonts w:ascii="Arial" w:hAnsi="Arial" w:cs="Arial"/>
                                <w:color w:val="000000" w:themeColor="text1"/>
                                <w:sz w:val="20"/>
                                <w:szCs w:val="20"/>
                              </w:rPr>
                              <w:t xml:space="preserve">Initial contact and assessments by health professionals were undertaken by telephone, so the potential for identifying concerns at an earlier stage were limited.  </w:t>
                            </w:r>
                            <w:r>
                              <w:rPr>
                                <w:rFonts w:ascii="Arial" w:hAnsi="Arial" w:cs="Arial"/>
                                <w:b/>
                                <w:bCs/>
                                <w:color w:val="000000" w:themeColor="text1"/>
                                <w:sz w:val="20"/>
                                <w:szCs w:val="20"/>
                              </w:rPr>
                              <w:t xml:space="preserve">Learning: </w:t>
                            </w:r>
                            <w:r w:rsidR="00CB04B2">
                              <w:rPr>
                                <w:rFonts w:ascii="Arial" w:hAnsi="Arial" w:cs="Arial"/>
                                <w:color w:val="000000" w:themeColor="text1"/>
                                <w:sz w:val="20"/>
                                <w:szCs w:val="20"/>
                              </w:rPr>
                              <w:t>The Partners</w:t>
                            </w:r>
                            <w:bookmarkStart w:id="2" w:name="_GoBack"/>
                            <w:bookmarkEnd w:id="2"/>
                            <w:r w:rsidR="00CB04B2">
                              <w:rPr>
                                <w:rFonts w:ascii="Arial" w:hAnsi="Arial" w:cs="Arial"/>
                                <w:color w:val="000000" w:themeColor="text1"/>
                                <w:sz w:val="20"/>
                                <w:szCs w:val="20"/>
                              </w:rPr>
                              <w:t>hip will include specific reference to the impact of Covid-19 and other national crises in the Assessment Framework.</w:t>
                            </w:r>
                          </w:p>
                          <w:p w14:paraId="1A8DE818" w14:textId="4AA62DE7" w:rsidR="00D8185F" w:rsidRPr="00780FE4" w:rsidRDefault="00E43DB9" w:rsidP="00077282">
                            <w:pPr>
                              <w:rPr>
                                <w:rFonts w:ascii="Arial" w:hAnsi="Arial" w:cs="Arial"/>
                                <w:color w:val="000000" w:themeColor="text1"/>
                                <w:sz w:val="20"/>
                                <w:szCs w:val="20"/>
                              </w:rPr>
                            </w:pPr>
                            <w:r>
                              <w:rPr>
                                <w:rFonts w:ascii="Arial" w:hAnsi="Arial" w:cs="Arial"/>
                                <w:color w:val="000000" w:themeColor="text1"/>
                                <w:sz w:val="20"/>
                                <w:szCs w:val="20"/>
                              </w:rPr>
                              <w:t xml:space="preserve"> </w:t>
                            </w:r>
                            <w:r w:rsidR="003E0140">
                              <w:rPr>
                                <w:rFonts w:ascii="Arial" w:hAnsi="Arial" w:cs="Arial"/>
                                <w:color w:val="000000" w:themeColor="text1"/>
                                <w:sz w:val="20"/>
                                <w:szCs w:val="20"/>
                              </w:rPr>
                              <w:t xml:space="preserve"> </w:t>
                            </w:r>
                          </w:p>
                          <w:p w14:paraId="140C298D" w14:textId="77777777" w:rsidR="00D8185F" w:rsidRPr="00D931A7" w:rsidRDefault="00D8185F" w:rsidP="000D11B7">
                            <w:pPr>
                              <w:rPr>
                                <w:rFonts w:ascii="Arial" w:hAnsi="Arial" w:cs="Arial"/>
                                <w:color w:val="000000" w:themeColor="text1"/>
                                <w:sz w:val="20"/>
                                <w:szCs w:val="20"/>
                              </w:rPr>
                            </w:pPr>
                          </w:p>
                          <w:p w14:paraId="4A49CAEC" w14:textId="160595B3" w:rsidR="0036749F" w:rsidRPr="007B3691" w:rsidRDefault="0036749F" w:rsidP="0036749F">
                            <w:pP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D6EC4" id="Rectangle 3" o:spid="_x0000_s1034" style="position:absolute;margin-left:411.75pt;margin-top:248.7pt;width:345.85pt;height:133.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" fillcolor="#fff3cd" strokecolor="#2f528f" strokeweight="1pt">
                <v:textbox>
                  <w:txbxContent>
                    <w:p w14:paraId="298AEDF9" w14:textId="3201745C" w:rsidR="00A16DF1" w:rsidRPr="003D77CF" w:rsidRDefault="00593655" w:rsidP="003D77CF">
                      <w:pPr>
                        <w:pStyle w:val="NoSpacing"/>
                        <w:jc w:val="center"/>
                        <w:rPr>
                          <w:b/>
                          <w:bCs/>
                          <w:color w:val="4472C4" w:themeColor="accent1"/>
                          <w:sz w:val="28"/>
                          <w:szCs w:val="28"/>
                        </w:rPr>
                      </w:pPr>
                      <w:r w:rsidRPr="003D77CF">
                        <w:rPr>
                          <w:b/>
                          <w:bCs/>
                          <w:color w:val="4472C4" w:themeColor="accent1"/>
                          <w:sz w:val="28"/>
                          <w:szCs w:val="28"/>
                        </w:rPr>
                        <w:t>Impact of Covid-19</w:t>
                      </w:r>
                      <w:r w:rsidR="000D11B7" w:rsidRPr="003D77CF">
                        <w:rPr>
                          <w:b/>
                          <w:bCs/>
                          <w:color w:val="4472C4" w:themeColor="accent1"/>
                          <w:sz w:val="28"/>
                          <w:szCs w:val="28"/>
                        </w:rPr>
                        <w:t xml:space="preserve"> </w:t>
                      </w:r>
                      <w:r w:rsidR="00263B36">
                        <w:rPr>
                          <w:b/>
                          <w:bCs/>
                          <w:color w:val="4472C4" w:themeColor="accent1"/>
                          <w:sz w:val="28"/>
                          <w:szCs w:val="28"/>
                        </w:rPr>
                        <w:t>- Isolation</w:t>
                      </w:r>
                    </w:p>
                    <w:p w14:paraId="643BDE8B" w14:textId="5A7C6281" w:rsidR="00E43DB9" w:rsidRDefault="003E0140" w:rsidP="00077282">
                      <w:pPr>
                        <w:rPr>
                          <w:rFonts w:ascii="Arial" w:hAnsi="Arial" w:cs="Arial"/>
                          <w:color w:val="000000" w:themeColor="text1"/>
                          <w:sz w:val="20"/>
                          <w:szCs w:val="20"/>
                        </w:rPr>
                      </w:pPr>
                      <w:r w:rsidRPr="003E0140">
                        <w:rPr>
                          <w:rFonts w:ascii="Arial" w:hAnsi="Arial" w:cs="Arial"/>
                          <w:color w:val="000000" w:themeColor="text1"/>
                          <w:sz w:val="20"/>
                          <w:szCs w:val="20"/>
                        </w:rPr>
                        <w:t>The</w:t>
                      </w:r>
                      <w:r w:rsidR="007A3A94">
                        <w:rPr>
                          <w:rFonts w:ascii="Arial" w:hAnsi="Arial" w:cs="Arial"/>
                          <w:color w:val="000000" w:themeColor="text1"/>
                          <w:sz w:val="20"/>
                          <w:szCs w:val="20"/>
                        </w:rPr>
                        <w:t xml:space="preserve"> </w:t>
                      </w:r>
                      <w:r w:rsidR="00CB04B2">
                        <w:rPr>
                          <w:rFonts w:ascii="Arial" w:hAnsi="Arial" w:cs="Arial"/>
                          <w:color w:val="000000" w:themeColor="text1"/>
                          <w:sz w:val="20"/>
                          <w:szCs w:val="20"/>
                        </w:rPr>
                        <w:t>mother</w:t>
                      </w:r>
                      <w:r w:rsidR="00E43DB9">
                        <w:rPr>
                          <w:rFonts w:ascii="Arial" w:hAnsi="Arial" w:cs="Arial"/>
                          <w:color w:val="000000" w:themeColor="text1"/>
                          <w:sz w:val="20"/>
                          <w:szCs w:val="20"/>
                        </w:rPr>
                        <w:t xml:space="preserve"> had no direct support from family members due to the lockdown and her husband worked long hours too. Consequently, as a first-time mother she was particularly isolated during this period.</w:t>
                      </w:r>
                    </w:p>
                    <w:p w14:paraId="2DC257FC" w14:textId="454ED1C0" w:rsidR="00E43DB9" w:rsidRPr="00CB04B2" w:rsidRDefault="00E43DB9" w:rsidP="00077282">
                      <w:pPr>
                        <w:rPr>
                          <w:rFonts w:ascii="Arial" w:hAnsi="Arial" w:cs="Arial"/>
                          <w:color w:val="000000" w:themeColor="text1"/>
                          <w:sz w:val="20"/>
                          <w:szCs w:val="20"/>
                        </w:rPr>
                      </w:pPr>
                      <w:r>
                        <w:rPr>
                          <w:rFonts w:ascii="Arial" w:hAnsi="Arial" w:cs="Arial"/>
                          <w:color w:val="000000" w:themeColor="text1"/>
                          <w:sz w:val="20"/>
                          <w:szCs w:val="20"/>
                        </w:rPr>
                        <w:t xml:space="preserve">Initial contact and assessments by health professionals were undertaken by telephone, so the potential for identifying concerns at an earlier stage were limited.  </w:t>
                      </w:r>
                      <w:r>
                        <w:rPr>
                          <w:rFonts w:ascii="Arial" w:hAnsi="Arial" w:cs="Arial"/>
                          <w:b/>
                          <w:bCs/>
                          <w:color w:val="000000" w:themeColor="text1"/>
                          <w:sz w:val="20"/>
                          <w:szCs w:val="20"/>
                        </w:rPr>
                        <w:t xml:space="preserve">Learning: </w:t>
                      </w:r>
                      <w:r w:rsidR="00CB04B2">
                        <w:rPr>
                          <w:rFonts w:ascii="Arial" w:hAnsi="Arial" w:cs="Arial"/>
                          <w:color w:val="000000" w:themeColor="text1"/>
                          <w:sz w:val="20"/>
                          <w:szCs w:val="20"/>
                        </w:rPr>
                        <w:t>The Partners</w:t>
                      </w:r>
                      <w:bookmarkStart w:id="3" w:name="_GoBack"/>
                      <w:bookmarkEnd w:id="3"/>
                      <w:r w:rsidR="00CB04B2">
                        <w:rPr>
                          <w:rFonts w:ascii="Arial" w:hAnsi="Arial" w:cs="Arial"/>
                          <w:color w:val="000000" w:themeColor="text1"/>
                          <w:sz w:val="20"/>
                          <w:szCs w:val="20"/>
                        </w:rPr>
                        <w:t>hip will include specific reference to the impact of Covid-19 and other national crises in the Assessment Framework.</w:t>
                      </w:r>
                    </w:p>
                    <w:p w14:paraId="1A8DE818" w14:textId="4AA62DE7" w:rsidR="00D8185F" w:rsidRPr="00780FE4" w:rsidRDefault="00E43DB9" w:rsidP="00077282">
                      <w:pPr>
                        <w:rPr>
                          <w:rFonts w:ascii="Arial" w:hAnsi="Arial" w:cs="Arial"/>
                          <w:color w:val="000000" w:themeColor="text1"/>
                          <w:sz w:val="20"/>
                          <w:szCs w:val="20"/>
                        </w:rPr>
                      </w:pPr>
                      <w:r>
                        <w:rPr>
                          <w:rFonts w:ascii="Arial" w:hAnsi="Arial" w:cs="Arial"/>
                          <w:color w:val="000000" w:themeColor="text1"/>
                          <w:sz w:val="20"/>
                          <w:szCs w:val="20"/>
                        </w:rPr>
                        <w:t xml:space="preserve"> </w:t>
                      </w:r>
                      <w:r w:rsidR="003E0140">
                        <w:rPr>
                          <w:rFonts w:ascii="Arial" w:hAnsi="Arial" w:cs="Arial"/>
                          <w:color w:val="000000" w:themeColor="text1"/>
                          <w:sz w:val="20"/>
                          <w:szCs w:val="20"/>
                        </w:rPr>
                        <w:t xml:space="preserve"> </w:t>
                      </w:r>
                    </w:p>
                    <w:p w14:paraId="140C298D" w14:textId="77777777" w:rsidR="00D8185F" w:rsidRPr="00D931A7" w:rsidRDefault="00D8185F" w:rsidP="000D11B7">
                      <w:pPr>
                        <w:rPr>
                          <w:rFonts w:ascii="Arial" w:hAnsi="Arial" w:cs="Arial"/>
                          <w:color w:val="000000" w:themeColor="text1"/>
                          <w:sz w:val="20"/>
                          <w:szCs w:val="20"/>
                        </w:rPr>
                      </w:pPr>
                    </w:p>
                    <w:p w14:paraId="4A49CAEC" w14:textId="160595B3" w:rsidR="0036749F" w:rsidRPr="007B3691" w:rsidRDefault="0036749F" w:rsidP="0036749F">
                      <w:pPr>
                        <w:rPr>
                          <w:rFonts w:ascii="Arial" w:hAnsi="Arial" w:cs="Arial"/>
                          <w:color w:val="000000" w:themeColor="text1"/>
                          <w:sz w:val="20"/>
                          <w:szCs w:val="20"/>
                        </w:rPr>
                      </w:pPr>
                    </w:p>
                  </w:txbxContent>
                </v:textbox>
                <w10:wrap anchorx="margin"/>
              </v:rect>
            </w:pict>
          </mc:Fallback>
        </mc:AlternateContent>
      </w:r>
      <w:r w:rsidR="00A16DF1">
        <w:tab/>
      </w:r>
    </w:p>
    <w:sectPr w:rsidR="00A16DF1" w:rsidRPr="00A16DF1" w:rsidSect="002070C5">
      <w:pgSz w:w="16838" w:h="11906" w:orient="landscape"/>
      <w:pgMar w:top="284" w:right="179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9324F"/>
    <w:multiLevelType w:val="hybridMultilevel"/>
    <w:tmpl w:val="5DD4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F14DFB"/>
    <w:multiLevelType w:val="hybridMultilevel"/>
    <w:tmpl w:val="222E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75A29"/>
    <w:multiLevelType w:val="hybridMultilevel"/>
    <w:tmpl w:val="5210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734B7"/>
    <w:multiLevelType w:val="hybridMultilevel"/>
    <w:tmpl w:val="02DC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42885"/>
    <w:multiLevelType w:val="hybridMultilevel"/>
    <w:tmpl w:val="5D54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F1"/>
    <w:rsid w:val="00044BCA"/>
    <w:rsid w:val="00074157"/>
    <w:rsid w:val="00077282"/>
    <w:rsid w:val="00096C78"/>
    <w:rsid w:val="000C2C1B"/>
    <w:rsid w:val="000D11B7"/>
    <w:rsid w:val="000D6D7C"/>
    <w:rsid w:val="000E5A1B"/>
    <w:rsid w:val="00160E36"/>
    <w:rsid w:val="00190386"/>
    <w:rsid w:val="001C6D18"/>
    <w:rsid w:val="001D41D8"/>
    <w:rsid w:val="001E7F3E"/>
    <w:rsid w:val="002070C5"/>
    <w:rsid w:val="00260545"/>
    <w:rsid w:val="00263B36"/>
    <w:rsid w:val="00286E1F"/>
    <w:rsid w:val="00295669"/>
    <w:rsid w:val="00302DBD"/>
    <w:rsid w:val="0031627B"/>
    <w:rsid w:val="00324EDD"/>
    <w:rsid w:val="00331CC4"/>
    <w:rsid w:val="0036749F"/>
    <w:rsid w:val="00397B7E"/>
    <w:rsid w:val="003D1879"/>
    <w:rsid w:val="003D77CF"/>
    <w:rsid w:val="003E0140"/>
    <w:rsid w:val="00417114"/>
    <w:rsid w:val="004D4158"/>
    <w:rsid w:val="004F0AAE"/>
    <w:rsid w:val="0051119D"/>
    <w:rsid w:val="00526DFA"/>
    <w:rsid w:val="00537D9D"/>
    <w:rsid w:val="00550739"/>
    <w:rsid w:val="00593655"/>
    <w:rsid w:val="005959D0"/>
    <w:rsid w:val="005A4902"/>
    <w:rsid w:val="005B4963"/>
    <w:rsid w:val="005C7F5E"/>
    <w:rsid w:val="00612406"/>
    <w:rsid w:val="00635625"/>
    <w:rsid w:val="00671D7B"/>
    <w:rsid w:val="00676865"/>
    <w:rsid w:val="006A7FF9"/>
    <w:rsid w:val="007443CB"/>
    <w:rsid w:val="00774D87"/>
    <w:rsid w:val="0077724B"/>
    <w:rsid w:val="00780FE4"/>
    <w:rsid w:val="00795723"/>
    <w:rsid w:val="007A3A94"/>
    <w:rsid w:val="007A4923"/>
    <w:rsid w:val="007B3691"/>
    <w:rsid w:val="007B7F97"/>
    <w:rsid w:val="007C4CB2"/>
    <w:rsid w:val="007D7029"/>
    <w:rsid w:val="00861F66"/>
    <w:rsid w:val="008A0A59"/>
    <w:rsid w:val="008C0496"/>
    <w:rsid w:val="008E4C64"/>
    <w:rsid w:val="00933E2A"/>
    <w:rsid w:val="009532BB"/>
    <w:rsid w:val="009735C5"/>
    <w:rsid w:val="009A2225"/>
    <w:rsid w:val="009B011B"/>
    <w:rsid w:val="00A00D61"/>
    <w:rsid w:val="00A16DF1"/>
    <w:rsid w:val="00A32351"/>
    <w:rsid w:val="00A33281"/>
    <w:rsid w:val="00A74D67"/>
    <w:rsid w:val="00A8672E"/>
    <w:rsid w:val="00AB6872"/>
    <w:rsid w:val="00AF6144"/>
    <w:rsid w:val="00B300F7"/>
    <w:rsid w:val="00B43FC0"/>
    <w:rsid w:val="00B76F15"/>
    <w:rsid w:val="00B86206"/>
    <w:rsid w:val="00BC376A"/>
    <w:rsid w:val="00BD1425"/>
    <w:rsid w:val="00BF5CBC"/>
    <w:rsid w:val="00C14434"/>
    <w:rsid w:val="00C54999"/>
    <w:rsid w:val="00C65FC5"/>
    <w:rsid w:val="00CB04B2"/>
    <w:rsid w:val="00D15820"/>
    <w:rsid w:val="00D53656"/>
    <w:rsid w:val="00D61A42"/>
    <w:rsid w:val="00D6346B"/>
    <w:rsid w:val="00D8185F"/>
    <w:rsid w:val="00D84904"/>
    <w:rsid w:val="00D91CAD"/>
    <w:rsid w:val="00D931A7"/>
    <w:rsid w:val="00D97E33"/>
    <w:rsid w:val="00DE1E64"/>
    <w:rsid w:val="00E1022C"/>
    <w:rsid w:val="00E104FE"/>
    <w:rsid w:val="00E23B45"/>
    <w:rsid w:val="00E408F5"/>
    <w:rsid w:val="00E43DB9"/>
    <w:rsid w:val="00E47A07"/>
    <w:rsid w:val="00EB3DA3"/>
    <w:rsid w:val="00EE147E"/>
    <w:rsid w:val="00EE2244"/>
    <w:rsid w:val="00F06174"/>
    <w:rsid w:val="00F1430A"/>
    <w:rsid w:val="00F15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B5F2"/>
  <w15:chartTrackingRefBased/>
  <w15:docId w15:val="{248FA071-D119-4EA1-8DE1-91F3408A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6DF1"/>
    <w:pPr>
      <w:spacing w:after="0" w:line="240" w:lineRule="auto"/>
    </w:pPr>
  </w:style>
  <w:style w:type="character" w:styleId="Hyperlink">
    <w:name w:val="Hyperlink"/>
    <w:basedOn w:val="DefaultParagraphFont"/>
    <w:uiPriority w:val="99"/>
    <w:unhideWhenUsed/>
    <w:rsid w:val="00A16DF1"/>
    <w:rPr>
      <w:color w:val="0000FF"/>
      <w:u w:val="single"/>
    </w:rPr>
  </w:style>
  <w:style w:type="paragraph" w:styleId="ListParagraph">
    <w:name w:val="List Paragraph"/>
    <w:basedOn w:val="Normal"/>
    <w:uiPriority w:val="34"/>
    <w:qFormat/>
    <w:rsid w:val="00A16DF1"/>
    <w:pPr>
      <w:spacing w:after="200" w:line="276" w:lineRule="auto"/>
      <w:ind w:left="720"/>
      <w:contextualSpacing/>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B86206"/>
    <w:rPr>
      <w:color w:val="605E5C"/>
      <w:shd w:val="clear" w:color="auto" w:fill="E1DFDD"/>
    </w:rPr>
  </w:style>
  <w:style w:type="character" w:styleId="UnresolvedMention">
    <w:name w:val="Unresolved Mention"/>
    <w:basedOn w:val="DefaultParagraphFont"/>
    <w:uiPriority w:val="99"/>
    <w:semiHidden/>
    <w:unhideWhenUsed/>
    <w:rsid w:val="00D84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17227/National_Review_of_Non-Accidental_Injury_in_under_1s.pdf"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17227/National_Review_of_Non-Accidental_Injury_in_under_1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29</Words>
  <Characters>168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McGookin</dc:creator>
  <cp:keywords/>
  <dc:description/>
  <cp:lastModifiedBy>Coral McGookin</cp:lastModifiedBy>
  <cp:revision>19</cp:revision>
  <dcterms:created xsi:type="dcterms:W3CDTF">2021-10-29T15:54:00Z</dcterms:created>
  <dcterms:modified xsi:type="dcterms:W3CDTF">2021-12-31T10:47:00Z</dcterms:modified>
</cp:coreProperties>
</file>